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E68" w:rsidRPr="00C37042" w:rsidRDefault="00F85E68" w:rsidP="00F85E68">
      <w:pPr>
        <w:spacing w:after="0" w:line="240" w:lineRule="auto"/>
        <w:jc w:val="center"/>
        <w:rPr>
          <w:rFonts w:ascii="Times New Roman" w:hAnsi="Times New Roman" w:cs="Times New Roman"/>
        </w:rPr>
      </w:pPr>
    </w:p>
    <w:p w:rsidR="00F85E68" w:rsidRPr="00C37042" w:rsidRDefault="00F85E68" w:rsidP="00F85E68">
      <w:pPr>
        <w:spacing w:after="0" w:line="240" w:lineRule="auto"/>
        <w:jc w:val="center"/>
        <w:rPr>
          <w:rFonts w:ascii="Times New Roman" w:hAnsi="Times New Roman" w:cs="Times New Roman"/>
        </w:rPr>
      </w:pPr>
      <w:r w:rsidRPr="00C37042">
        <w:rPr>
          <w:rFonts w:ascii="Times New Roman" w:hAnsi="Times New Roman" w:cs="Times New Roman"/>
          <w:noProof/>
          <w:sz w:val="28"/>
          <w:lang w:val="ru-RU" w:eastAsia="ru-RU"/>
        </w:rPr>
        <w:drawing>
          <wp:inline distT="0" distB="0" distL="0" distR="0">
            <wp:extent cx="428625" cy="581025"/>
            <wp:effectExtent l="0" t="0" r="9525" b="9525"/>
            <wp:docPr id="1"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F85E68" w:rsidRPr="00C37042" w:rsidRDefault="00F85E68" w:rsidP="00F85E68">
      <w:pPr>
        <w:spacing w:after="0" w:line="240" w:lineRule="auto"/>
        <w:jc w:val="center"/>
        <w:rPr>
          <w:rFonts w:ascii="Times New Roman" w:hAnsi="Times New Roman" w:cs="Times New Roman"/>
          <w:sz w:val="28"/>
          <w:szCs w:val="28"/>
          <w:lang w:val="ru-RU"/>
        </w:rPr>
      </w:pPr>
    </w:p>
    <w:p w:rsidR="00F85E68" w:rsidRDefault="00F85E68" w:rsidP="00F85E68">
      <w:pPr>
        <w:spacing w:after="0" w:line="240" w:lineRule="auto"/>
        <w:jc w:val="center"/>
        <w:rPr>
          <w:rFonts w:ascii="Times New Roman" w:hAnsi="Times New Roman" w:cs="Times New Roman"/>
          <w:b/>
          <w:sz w:val="28"/>
          <w:szCs w:val="28"/>
          <w:lang w:val="ru-RU"/>
        </w:rPr>
      </w:pPr>
      <w:r w:rsidRPr="00C37042">
        <w:rPr>
          <w:rFonts w:ascii="Times New Roman" w:hAnsi="Times New Roman" w:cs="Times New Roman"/>
          <w:b/>
          <w:sz w:val="28"/>
          <w:szCs w:val="28"/>
          <w:lang w:val="ru-RU"/>
        </w:rPr>
        <w:t>ПОГРЕБИЩЕНСЬКА МІСЬКА РАДА</w:t>
      </w:r>
    </w:p>
    <w:p w:rsidR="00F25837" w:rsidRPr="00C37042" w:rsidRDefault="00F25837" w:rsidP="00F85E68">
      <w:pPr>
        <w:spacing w:after="0" w:line="240" w:lineRule="auto"/>
        <w:jc w:val="center"/>
        <w:rPr>
          <w:rFonts w:ascii="Times New Roman" w:hAnsi="Times New Roman" w:cs="Times New Roman"/>
          <w:b/>
          <w:sz w:val="28"/>
          <w:szCs w:val="28"/>
          <w:lang w:val="ru-RU"/>
        </w:rPr>
      </w:pPr>
    </w:p>
    <w:p w:rsidR="00F85E68" w:rsidRDefault="00F85E68" w:rsidP="00F85E68">
      <w:pPr>
        <w:spacing w:after="0" w:line="240" w:lineRule="auto"/>
        <w:jc w:val="center"/>
        <w:rPr>
          <w:rFonts w:ascii="Times New Roman" w:hAnsi="Times New Roman" w:cs="Times New Roman"/>
          <w:b/>
          <w:sz w:val="28"/>
          <w:szCs w:val="28"/>
          <w:lang w:val="ru-RU"/>
        </w:rPr>
      </w:pPr>
      <w:r w:rsidRPr="00C37042">
        <w:rPr>
          <w:rFonts w:ascii="Times New Roman" w:hAnsi="Times New Roman" w:cs="Times New Roman"/>
          <w:b/>
          <w:sz w:val="28"/>
          <w:szCs w:val="28"/>
          <w:lang w:val="ru-RU"/>
        </w:rPr>
        <w:t>ВИКОНАВЧИЙ КОМІТЕТ</w:t>
      </w:r>
    </w:p>
    <w:p w:rsidR="00F25837" w:rsidRPr="00C37042" w:rsidRDefault="00F25837" w:rsidP="00F85E68">
      <w:pPr>
        <w:spacing w:after="0" w:line="240" w:lineRule="auto"/>
        <w:jc w:val="center"/>
        <w:rPr>
          <w:rFonts w:ascii="Times New Roman" w:hAnsi="Times New Roman" w:cs="Times New Roman"/>
          <w:b/>
          <w:sz w:val="28"/>
          <w:szCs w:val="28"/>
          <w:lang w:val="ru-RU"/>
        </w:rPr>
      </w:pPr>
    </w:p>
    <w:p w:rsidR="00F85E68" w:rsidRPr="00C37042" w:rsidRDefault="00F85E68" w:rsidP="00F85E68">
      <w:pPr>
        <w:spacing w:after="0" w:line="240" w:lineRule="auto"/>
        <w:rPr>
          <w:rFonts w:ascii="Times New Roman" w:hAnsi="Times New Roman" w:cs="Times New Roman"/>
          <w:b/>
          <w:sz w:val="28"/>
          <w:szCs w:val="28"/>
          <w:lang w:val="ru-RU"/>
        </w:rPr>
      </w:pPr>
      <w:r w:rsidRPr="00C37042">
        <w:rPr>
          <w:rFonts w:ascii="Times New Roman" w:hAnsi="Times New Roman" w:cs="Times New Roman"/>
          <w:b/>
          <w:sz w:val="28"/>
          <w:szCs w:val="28"/>
          <w:lang w:val="ru-RU"/>
        </w:rPr>
        <w:t xml:space="preserve">                                                           </w:t>
      </w:r>
      <w:proofErr w:type="gramStart"/>
      <w:r w:rsidRPr="00C37042">
        <w:rPr>
          <w:rFonts w:ascii="Times New Roman" w:hAnsi="Times New Roman" w:cs="Times New Roman"/>
          <w:b/>
          <w:sz w:val="28"/>
          <w:szCs w:val="28"/>
          <w:lang w:val="ru-RU"/>
        </w:rPr>
        <w:t>Р</w:t>
      </w:r>
      <w:proofErr w:type="gramEnd"/>
      <w:r w:rsidRPr="00C37042">
        <w:rPr>
          <w:rFonts w:ascii="Times New Roman" w:hAnsi="Times New Roman" w:cs="Times New Roman"/>
          <w:b/>
          <w:sz w:val="28"/>
          <w:szCs w:val="28"/>
          <w:lang w:val="ru-RU"/>
        </w:rPr>
        <w:t>ІШЕННЯ</w:t>
      </w:r>
    </w:p>
    <w:p w:rsidR="00F85E68" w:rsidRPr="00C37042" w:rsidRDefault="00F85E68" w:rsidP="00F85E68">
      <w:pPr>
        <w:autoSpaceDE w:val="0"/>
        <w:autoSpaceDN w:val="0"/>
        <w:adjustRightInd w:val="0"/>
        <w:spacing w:after="0" w:line="240" w:lineRule="auto"/>
        <w:jc w:val="both"/>
        <w:rPr>
          <w:rFonts w:ascii="Times New Roman" w:hAnsi="Times New Roman" w:cs="Times New Roman"/>
          <w:sz w:val="28"/>
          <w:szCs w:val="28"/>
          <w:lang w:val="ru-RU" w:eastAsia="ru-RU"/>
        </w:rPr>
      </w:pPr>
    </w:p>
    <w:p w:rsidR="00F85E68" w:rsidRPr="00C37042" w:rsidRDefault="00F85E68" w:rsidP="00F85E68">
      <w:pPr>
        <w:autoSpaceDE w:val="0"/>
        <w:autoSpaceDN w:val="0"/>
        <w:adjustRightInd w:val="0"/>
        <w:spacing w:after="0" w:line="240" w:lineRule="auto"/>
        <w:jc w:val="both"/>
        <w:rPr>
          <w:rFonts w:ascii="Times New Roman" w:hAnsi="Times New Roman" w:cs="Times New Roman"/>
          <w:bCs/>
          <w:sz w:val="28"/>
          <w:szCs w:val="28"/>
          <w:lang w:eastAsia="ru-RU"/>
        </w:rPr>
      </w:pPr>
    </w:p>
    <w:p w:rsidR="00F85E68" w:rsidRPr="00C37042" w:rsidRDefault="00E87BCC" w:rsidP="00F85E68">
      <w:pPr>
        <w:autoSpaceDE w:val="0"/>
        <w:autoSpaceDN w:val="0"/>
        <w:adjustRightInd w:val="0"/>
        <w:spacing w:after="0" w:line="240" w:lineRule="auto"/>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14 липня </w:t>
      </w:r>
      <w:r w:rsidR="00F85E68" w:rsidRPr="00C37042">
        <w:rPr>
          <w:rFonts w:ascii="Times New Roman" w:hAnsi="Times New Roman" w:cs="Times New Roman"/>
          <w:bCs/>
          <w:sz w:val="28"/>
          <w:szCs w:val="28"/>
          <w:lang w:eastAsia="ru-RU"/>
        </w:rPr>
        <w:t xml:space="preserve"> 202</w:t>
      </w:r>
      <w:r w:rsidR="00F85E68" w:rsidRPr="00077EC9">
        <w:rPr>
          <w:rFonts w:ascii="Times New Roman" w:hAnsi="Times New Roman" w:cs="Times New Roman"/>
          <w:bCs/>
          <w:sz w:val="28"/>
          <w:szCs w:val="28"/>
          <w:lang w:eastAsia="ru-RU"/>
        </w:rPr>
        <w:t xml:space="preserve">2 року                 </w:t>
      </w:r>
      <w:r w:rsidR="00F85E68">
        <w:rPr>
          <w:rFonts w:ascii="Times New Roman" w:hAnsi="Times New Roman" w:cs="Times New Roman"/>
          <w:bCs/>
          <w:sz w:val="28"/>
          <w:szCs w:val="28"/>
          <w:lang w:eastAsia="ru-RU"/>
        </w:rPr>
        <w:t xml:space="preserve">        </w:t>
      </w:r>
      <w:r>
        <w:rPr>
          <w:rFonts w:ascii="Times New Roman" w:hAnsi="Times New Roman" w:cs="Times New Roman"/>
          <w:bCs/>
          <w:sz w:val="28"/>
          <w:szCs w:val="28"/>
          <w:lang w:eastAsia="ru-RU"/>
        </w:rPr>
        <w:t xml:space="preserve"> </w:t>
      </w:r>
      <w:r w:rsidR="00F85E68" w:rsidRPr="00077EC9">
        <w:rPr>
          <w:rFonts w:ascii="Times New Roman" w:hAnsi="Times New Roman" w:cs="Times New Roman"/>
          <w:bCs/>
          <w:sz w:val="28"/>
          <w:szCs w:val="28"/>
          <w:lang w:eastAsia="ru-RU"/>
        </w:rPr>
        <w:t>Погребище                                           №</w:t>
      </w:r>
      <w:r>
        <w:rPr>
          <w:rFonts w:ascii="Times New Roman" w:hAnsi="Times New Roman" w:cs="Times New Roman"/>
          <w:bCs/>
          <w:sz w:val="28"/>
          <w:szCs w:val="28"/>
          <w:lang w:eastAsia="ru-RU"/>
        </w:rPr>
        <w:t xml:space="preserve"> 294</w:t>
      </w:r>
    </w:p>
    <w:p w:rsidR="00F25837" w:rsidRDefault="00F25837" w:rsidP="00F85E68">
      <w:pPr>
        <w:pStyle w:val="30"/>
        <w:shd w:val="clear" w:color="auto" w:fill="auto"/>
        <w:spacing w:line="240" w:lineRule="auto"/>
        <w:ind w:firstLine="0"/>
        <w:jc w:val="both"/>
        <w:rPr>
          <w:rFonts w:ascii="Times New Roman" w:hAnsi="Times New Roman" w:cs="Times New Roman"/>
          <w:b w:val="0"/>
          <w:bCs w:val="0"/>
          <w:position w:val="-1"/>
          <w:sz w:val="28"/>
          <w:szCs w:val="28"/>
          <w:lang w:eastAsia="ru-RU"/>
        </w:rPr>
      </w:pPr>
    </w:p>
    <w:p w:rsidR="00F85E68" w:rsidRPr="00F25837" w:rsidRDefault="00F25837" w:rsidP="00F85E68">
      <w:pPr>
        <w:pStyle w:val="30"/>
        <w:shd w:val="clear" w:color="auto" w:fill="auto"/>
        <w:spacing w:line="240" w:lineRule="auto"/>
        <w:ind w:firstLine="0"/>
        <w:jc w:val="both"/>
        <w:rPr>
          <w:rFonts w:ascii="Times New Roman" w:hAnsi="Times New Roman" w:cs="Times New Roman"/>
          <w:bCs w:val="0"/>
          <w:position w:val="-1"/>
          <w:sz w:val="28"/>
          <w:szCs w:val="28"/>
          <w:lang w:eastAsia="ru-RU"/>
        </w:rPr>
      </w:pPr>
      <w:r w:rsidRPr="00F25837">
        <w:rPr>
          <w:rFonts w:ascii="Times New Roman" w:hAnsi="Times New Roman" w:cs="Times New Roman"/>
          <w:bCs w:val="0"/>
          <w:position w:val="-1"/>
          <w:sz w:val="28"/>
          <w:szCs w:val="28"/>
          <w:lang w:eastAsia="ru-RU"/>
        </w:rPr>
        <w:t xml:space="preserve">Про проект рішення </w:t>
      </w:r>
      <w:proofErr w:type="spellStart"/>
      <w:r w:rsidRPr="00F25837">
        <w:rPr>
          <w:rFonts w:ascii="Times New Roman" w:hAnsi="Times New Roman" w:cs="Times New Roman"/>
          <w:bCs w:val="0"/>
          <w:position w:val="-1"/>
          <w:sz w:val="28"/>
          <w:szCs w:val="28"/>
          <w:lang w:eastAsia="ru-RU"/>
        </w:rPr>
        <w:t>Погребищенської</w:t>
      </w:r>
      <w:proofErr w:type="spellEnd"/>
      <w:r w:rsidRPr="00F25837">
        <w:rPr>
          <w:rFonts w:ascii="Times New Roman" w:hAnsi="Times New Roman" w:cs="Times New Roman"/>
          <w:bCs w:val="0"/>
          <w:position w:val="-1"/>
          <w:sz w:val="28"/>
          <w:szCs w:val="28"/>
          <w:lang w:eastAsia="ru-RU"/>
        </w:rPr>
        <w:t xml:space="preserve"> </w:t>
      </w:r>
    </w:p>
    <w:p w:rsidR="00F25837" w:rsidRPr="00F25837" w:rsidRDefault="00F25837" w:rsidP="00F85E68">
      <w:pPr>
        <w:pStyle w:val="30"/>
        <w:shd w:val="clear" w:color="auto" w:fill="auto"/>
        <w:spacing w:line="240" w:lineRule="auto"/>
        <w:ind w:firstLine="0"/>
        <w:jc w:val="both"/>
        <w:rPr>
          <w:rFonts w:ascii="Times New Roman" w:hAnsi="Times New Roman" w:cs="Times New Roman"/>
          <w:bCs w:val="0"/>
          <w:position w:val="-1"/>
          <w:sz w:val="28"/>
          <w:szCs w:val="28"/>
          <w:lang w:eastAsia="ru-RU"/>
        </w:rPr>
      </w:pPr>
      <w:r w:rsidRPr="00F25837">
        <w:rPr>
          <w:rFonts w:ascii="Times New Roman" w:hAnsi="Times New Roman" w:cs="Times New Roman"/>
          <w:bCs w:val="0"/>
          <w:position w:val="-1"/>
          <w:sz w:val="28"/>
          <w:szCs w:val="28"/>
          <w:lang w:eastAsia="ru-RU"/>
        </w:rPr>
        <w:t>міської ради</w:t>
      </w:r>
    </w:p>
    <w:p w:rsidR="006D2A96" w:rsidRPr="00F25837" w:rsidRDefault="00F25837" w:rsidP="006D2A96">
      <w:pPr>
        <w:tabs>
          <w:tab w:val="left" w:pos="5280"/>
        </w:tabs>
        <w:spacing w:after="0" w:line="240" w:lineRule="auto"/>
        <w:jc w:val="both"/>
        <w:rPr>
          <w:rFonts w:ascii="Times New Roman" w:hAnsi="Times New Roman" w:cs="Times New Roman"/>
          <w:b/>
          <w:sz w:val="28"/>
          <w:szCs w:val="28"/>
        </w:rPr>
      </w:pPr>
      <w:r w:rsidRPr="00F25837">
        <w:rPr>
          <w:rFonts w:ascii="Times New Roman" w:hAnsi="Times New Roman" w:cs="Times New Roman"/>
          <w:b/>
          <w:sz w:val="28"/>
          <w:szCs w:val="28"/>
        </w:rPr>
        <w:t>«</w:t>
      </w:r>
      <w:r w:rsidR="00F85E68" w:rsidRPr="00F25837">
        <w:rPr>
          <w:rFonts w:ascii="Times New Roman" w:hAnsi="Times New Roman" w:cs="Times New Roman"/>
          <w:b/>
          <w:sz w:val="28"/>
          <w:szCs w:val="28"/>
        </w:rPr>
        <w:t>Про перепрофілювання (зміну типу)</w:t>
      </w:r>
      <w:r w:rsidR="007D5EE7">
        <w:rPr>
          <w:rFonts w:ascii="Times New Roman" w:hAnsi="Times New Roman" w:cs="Times New Roman"/>
          <w:b/>
          <w:sz w:val="28"/>
          <w:szCs w:val="28"/>
        </w:rPr>
        <w:t>,</w:t>
      </w:r>
      <w:r w:rsidR="00F85E68" w:rsidRPr="00F25837">
        <w:rPr>
          <w:rFonts w:ascii="Times New Roman" w:hAnsi="Times New Roman" w:cs="Times New Roman"/>
          <w:b/>
          <w:sz w:val="28"/>
          <w:szCs w:val="28"/>
        </w:rPr>
        <w:t xml:space="preserve"> </w:t>
      </w:r>
    </w:p>
    <w:p w:rsidR="006D2A96" w:rsidRPr="00F25837" w:rsidRDefault="00F85E68" w:rsidP="006D2A96">
      <w:pPr>
        <w:tabs>
          <w:tab w:val="left" w:pos="5280"/>
        </w:tabs>
        <w:spacing w:after="0" w:line="240" w:lineRule="auto"/>
        <w:jc w:val="both"/>
        <w:rPr>
          <w:rFonts w:ascii="Times New Roman" w:hAnsi="Times New Roman" w:cs="Times New Roman"/>
          <w:b/>
          <w:sz w:val="28"/>
          <w:szCs w:val="28"/>
        </w:rPr>
      </w:pPr>
      <w:r w:rsidRPr="00F25837">
        <w:rPr>
          <w:rFonts w:ascii="Times New Roman" w:hAnsi="Times New Roman" w:cs="Times New Roman"/>
          <w:b/>
          <w:sz w:val="28"/>
          <w:szCs w:val="28"/>
        </w:rPr>
        <w:t xml:space="preserve">найменування Комунального закладу </w:t>
      </w:r>
    </w:p>
    <w:p w:rsidR="006D2A96" w:rsidRDefault="00F85E68" w:rsidP="006D2A96">
      <w:pPr>
        <w:tabs>
          <w:tab w:val="left" w:pos="5280"/>
        </w:tabs>
        <w:spacing w:after="0" w:line="240" w:lineRule="auto"/>
        <w:jc w:val="both"/>
        <w:rPr>
          <w:rFonts w:ascii="Times New Roman" w:hAnsi="Times New Roman" w:cs="Times New Roman"/>
          <w:b/>
          <w:sz w:val="28"/>
          <w:szCs w:val="28"/>
        </w:rPr>
      </w:pPr>
      <w:r w:rsidRPr="00F25837">
        <w:rPr>
          <w:rFonts w:ascii="Times New Roman" w:hAnsi="Times New Roman" w:cs="Times New Roman"/>
          <w:b/>
          <w:sz w:val="28"/>
          <w:szCs w:val="28"/>
        </w:rPr>
        <w:t>«</w:t>
      </w:r>
      <w:proofErr w:type="spellStart"/>
      <w:r w:rsidRPr="00F25837">
        <w:rPr>
          <w:rFonts w:ascii="Times New Roman" w:hAnsi="Times New Roman" w:cs="Times New Roman"/>
          <w:b/>
          <w:sz w:val="28"/>
          <w:szCs w:val="28"/>
        </w:rPr>
        <w:t>Андрушівський</w:t>
      </w:r>
      <w:proofErr w:type="spellEnd"/>
      <w:r w:rsidRPr="00F25837">
        <w:rPr>
          <w:rFonts w:ascii="Times New Roman" w:hAnsi="Times New Roman" w:cs="Times New Roman"/>
          <w:b/>
          <w:sz w:val="28"/>
          <w:szCs w:val="28"/>
        </w:rPr>
        <w:t xml:space="preserve"> заклад загальної</w:t>
      </w:r>
      <w:r w:rsidRPr="00AF1AA8">
        <w:rPr>
          <w:rFonts w:ascii="Times New Roman" w:hAnsi="Times New Roman" w:cs="Times New Roman"/>
          <w:b/>
          <w:sz w:val="28"/>
          <w:szCs w:val="28"/>
        </w:rPr>
        <w:t xml:space="preserve"> </w:t>
      </w:r>
    </w:p>
    <w:p w:rsidR="006D2A96" w:rsidRDefault="00F85E68" w:rsidP="006D2A96">
      <w:pPr>
        <w:tabs>
          <w:tab w:val="left" w:pos="5280"/>
        </w:tabs>
        <w:spacing w:after="0" w:line="240" w:lineRule="auto"/>
        <w:jc w:val="both"/>
        <w:rPr>
          <w:rFonts w:ascii="Times New Roman" w:hAnsi="Times New Roman" w:cs="Times New Roman"/>
          <w:b/>
          <w:sz w:val="28"/>
          <w:szCs w:val="28"/>
        </w:rPr>
      </w:pPr>
      <w:r w:rsidRPr="00AF1AA8">
        <w:rPr>
          <w:rFonts w:ascii="Times New Roman" w:hAnsi="Times New Roman" w:cs="Times New Roman"/>
          <w:b/>
          <w:sz w:val="28"/>
          <w:szCs w:val="28"/>
        </w:rPr>
        <w:t>се</w:t>
      </w:r>
      <w:r>
        <w:rPr>
          <w:rFonts w:ascii="Times New Roman" w:hAnsi="Times New Roman" w:cs="Times New Roman"/>
          <w:b/>
          <w:sz w:val="28"/>
          <w:szCs w:val="28"/>
        </w:rPr>
        <w:t>редньої освіти І-ІІ ступенів</w:t>
      </w:r>
      <w:r w:rsidRPr="00AF1AA8">
        <w:rPr>
          <w:rFonts w:ascii="Times New Roman" w:hAnsi="Times New Roman" w:cs="Times New Roman"/>
          <w:b/>
          <w:sz w:val="28"/>
          <w:szCs w:val="28"/>
        </w:rPr>
        <w:t xml:space="preserve"> </w:t>
      </w:r>
    </w:p>
    <w:p w:rsidR="006D2A96" w:rsidRDefault="00F85E68" w:rsidP="006D2A96">
      <w:pPr>
        <w:tabs>
          <w:tab w:val="left" w:pos="5280"/>
        </w:tabs>
        <w:spacing w:after="0" w:line="240" w:lineRule="auto"/>
        <w:jc w:val="both"/>
        <w:rPr>
          <w:rFonts w:ascii="Times New Roman" w:hAnsi="Times New Roman" w:cs="Times New Roman"/>
          <w:b/>
          <w:sz w:val="28"/>
          <w:szCs w:val="28"/>
        </w:rPr>
      </w:pPr>
      <w:r w:rsidRPr="00AF1AA8">
        <w:rPr>
          <w:rFonts w:ascii="Times New Roman" w:hAnsi="Times New Roman" w:cs="Times New Roman"/>
          <w:b/>
          <w:sz w:val="28"/>
          <w:szCs w:val="28"/>
        </w:rPr>
        <w:t xml:space="preserve">Погребищенської міської ради </w:t>
      </w:r>
    </w:p>
    <w:p w:rsidR="00F85E68" w:rsidRPr="00AF1AA8" w:rsidRDefault="00F85E68" w:rsidP="006D2A96">
      <w:pPr>
        <w:tabs>
          <w:tab w:val="left" w:pos="5280"/>
        </w:tabs>
        <w:spacing w:after="0" w:line="240" w:lineRule="auto"/>
        <w:jc w:val="both"/>
        <w:rPr>
          <w:rFonts w:ascii="Times New Roman" w:hAnsi="Times New Roman" w:cs="Times New Roman"/>
          <w:b/>
          <w:sz w:val="28"/>
          <w:szCs w:val="28"/>
        </w:rPr>
      </w:pPr>
      <w:r w:rsidRPr="00AF1AA8">
        <w:rPr>
          <w:rFonts w:ascii="Times New Roman" w:hAnsi="Times New Roman" w:cs="Times New Roman"/>
          <w:b/>
          <w:sz w:val="28"/>
          <w:szCs w:val="28"/>
        </w:rPr>
        <w:t>Вінницького району Вінницької області</w:t>
      </w:r>
      <w:r w:rsidR="002D3E6B">
        <w:rPr>
          <w:rFonts w:ascii="Times New Roman" w:hAnsi="Times New Roman" w:cs="Times New Roman"/>
          <w:b/>
          <w:sz w:val="28"/>
          <w:szCs w:val="28"/>
        </w:rPr>
        <w:t>»</w:t>
      </w:r>
      <w:r w:rsidR="00F25837">
        <w:rPr>
          <w:rFonts w:ascii="Times New Roman" w:hAnsi="Times New Roman" w:cs="Times New Roman"/>
          <w:b/>
          <w:sz w:val="28"/>
          <w:szCs w:val="28"/>
        </w:rPr>
        <w:t>»</w:t>
      </w:r>
    </w:p>
    <w:p w:rsidR="00F85E68" w:rsidRPr="00C37042" w:rsidRDefault="00F85E68" w:rsidP="00F85E68">
      <w:pPr>
        <w:spacing w:after="0" w:line="240" w:lineRule="auto"/>
        <w:jc w:val="both"/>
        <w:rPr>
          <w:rFonts w:ascii="Times New Roman" w:hAnsi="Times New Roman" w:cs="Times New Roman"/>
          <w:b/>
          <w:bCs/>
          <w:position w:val="-1"/>
          <w:sz w:val="28"/>
          <w:szCs w:val="28"/>
          <w:lang w:eastAsia="ru-RU"/>
        </w:rPr>
      </w:pPr>
    </w:p>
    <w:p w:rsidR="00F25837" w:rsidRDefault="00F25837" w:rsidP="00F25837">
      <w:pPr>
        <w:spacing w:after="0" w:line="240" w:lineRule="auto"/>
        <w:ind w:firstLine="567"/>
        <w:jc w:val="both"/>
        <w:rPr>
          <w:rFonts w:ascii="Times New Roman" w:hAnsi="Times New Roman" w:cs="Times New Roman"/>
          <w:bCs/>
          <w:position w:val="-1"/>
          <w:sz w:val="28"/>
          <w:szCs w:val="28"/>
          <w:lang w:eastAsia="ru-RU"/>
        </w:rPr>
      </w:pPr>
      <w:r>
        <w:rPr>
          <w:rFonts w:ascii="Times New Roman" w:hAnsi="Times New Roman" w:cs="Times New Roman"/>
          <w:bCs/>
          <w:sz w:val="28"/>
          <w:szCs w:val="28"/>
          <w:lang w:eastAsia="ru-RU"/>
        </w:rPr>
        <w:t>Відповідно до підпункту 1 пункту «а» статті 32, пункту 1 частини 2 статті 52, частини 6 статті 59</w:t>
      </w:r>
      <w:r w:rsidRPr="00385262">
        <w:rPr>
          <w:rFonts w:ascii="Times New Roman" w:hAnsi="Times New Roman" w:cs="Times New Roman"/>
          <w:bCs/>
          <w:sz w:val="28"/>
          <w:szCs w:val="28"/>
          <w:lang w:eastAsia="ru-RU"/>
        </w:rPr>
        <w:t xml:space="preserve"> Закону України «Про місцеве самоврядування в Україні»</w:t>
      </w:r>
      <w:r>
        <w:rPr>
          <w:rFonts w:ascii="Times New Roman" w:hAnsi="Times New Roman" w:cs="Times New Roman"/>
          <w:bCs/>
          <w:sz w:val="28"/>
          <w:szCs w:val="28"/>
          <w:lang w:eastAsia="ru-RU"/>
        </w:rPr>
        <w:t>,</w:t>
      </w:r>
      <w:r>
        <w:rPr>
          <w:rFonts w:ascii="Times New Roman" w:hAnsi="Times New Roman" w:cs="Times New Roman"/>
          <w:sz w:val="28"/>
          <w:szCs w:val="28"/>
        </w:rPr>
        <w:t xml:space="preserve"> підпункту 13 пункту </w:t>
      </w:r>
      <w:r w:rsidRPr="00AF1AA8">
        <w:rPr>
          <w:rFonts w:ascii="Times New Roman" w:hAnsi="Times New Roman" w:cs="Times New Roman"/>
          <w:sz w:val="28"/>
          <w:szCs w:val="28"/>
        </w:rPr>
        <w:t xml:space="preserve">3 розділу ХІІ Закону України «Про </w:t>
      </w:r>
      <w:r>
        <w:rPr>
          <w:rFonts w:ascii="Times New Roman" w:hAnsi="Times New Roman" w:cs="Times New Roman"/>
          <w:sz w:val="28"/>
          <w:szCs w:val="28"/>
        </w:rPr>
        <w:t xml:space="preserve">освіту», статей </w:t>
      </w:r>
      <w:r w:rsidRPr="00AF1AA8">
        <w:rPr>
          <w:rFonts w:ascii="Times New Roman" w:hAnsi="Times New Roman" w:cs="Times New Roman"/>
          <w:sz w:val="28"/>
          <w:szCs w:val="28"/>
        </w:rPr>
        <w:t>32,</w:t>
      </w:r>
      <w:r>
        <w:rPr>
          <w:rFonts w:ascii="Times New Roman" w:hAnsi="Times New Roman" w:cs="Times New Roman"/>
          <w:sz w:val="28"/>
          <w:szCs w:val="28"/>
        </w:rPr>
        <w:t xml:space="preserve"> </w:t>
      </w:r>
      <w:r w:rsidRPr="00AF1AA8">
        <w:rPr>
          <w:rFonts w:ascii="Times New Roman" w:hAnsi="Times New Roman" w:cs="Times New Roman"/>
          <w:sz w:val="28"/>
          <w:szCs w:val="28"/>
        </w:rPr>
        <w:t>35 Закону України «Про повну загальну середню освіту»,</w:t>
      </w:r>
      <w:r w:rsidRPr="00A271AC">
        <w:rPr>
          <w:rFonts w:ascii="Times New Roman" w:hAnsi="Times New Roman" w:cs="Times New Roman"/>
          <w:sz w:val="28"/>
          <w:szCs w:val="28"/>
        </w:rPr>
        <w:t xml:space="preserve"> </w:t>
      </w:r>
      <w:r>
        <w:rPr>
          <w:rFonts w:ascii="Times New Roman" w:hAnsi="Times New Roman" w:cs="Times New Roman"/>
          <w:sz w:val="28"/>
          <w:szCs w:val="28"/>
        </w:rPr>
        <w:t>рішення</w:t>
      </w:r>
      <w:r w:rsidRPr="00AF1AA8">
        <w:rPr>
          <w:rFonts w:ascii="Times New Roman" w:hAnsi="Times New Roman" w:cs="Times New Roman"/>
          <w:sz w:val="28"/>
          <w:szCs w:val="28"/>
        </w:rPr>
        <w:t xml:space="preserve"> 30 сесії 8 скликання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w:t>
      </w:r>
      <w:r>
        <w:rPr>
          <w:rFonts w:ascii="Times New Roman" w:hAnsi="Times New Roman" w:cs="Times New Roman"/>
          <w:sz w:val="28"/>
          <w:szCs w:val="28"/>
        </w:rPr>
        <w:t xml:space="preserve"> 8 скликання</w:t>
      </w:r>
      <w:r w:rsidRPr="00AF1AA8">
        <w:rPr>
          <w:rFonts w:ascii="Times New Roman" w:hAnsi="Times New Roman" w:cs="Times New Roman"/>
          <w:sz w:val="28"/>
          <w:szCs w:val="28"/>
        </w:rPr>
        <w:t xml:space="preserve"> від 30 червня 2022 року №874 «Про затвердження плану оптимізації мережі закладів освіти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 на 2022-2025 роки»</w:t>
      </w:r>
      <w:r w:rsidRPr="00C37042">
        <w:rPr>
          <w:rFonts w:ascii="Times New Roman" w:eastAsia="Times New Roman" w:hAnsi="Times New Roman" w:cs="Times New Roman"/>
          <w:color w:val="252121"/>
          <w:sz w:val="28"/>
          <w:szCs w:val="28"/>
        </w:rPr>
        <w:t>,</w:t>
      </w:r>
      <w:r>
        <w:rPr>
          <w:rFonts w:ascii="Times New Roman" w:eastAsia="Times New Roman" w:hAnsi="Times New Roman" w:cs="Times New Roman"/>
          <w:color w:val="252121"/>
          <w:sz w:val="28"/>
          <w:szCs w:val="28"/>
        </w:rPr>
        <w:t xml:space="preserve"> </w:t>
      </w:r>
      <w:r w:rsidRPr="00AF1AA8">
        <w:rPr>
          <w:rFonts w:ascii="Times New Roman" w:hAnsi="Times New Roman" w:cs="Times New Roman"/>
          <w:sz w:val="28"/>
          <w:szCs w:val="28"/>
        </w:rPr>
        <w:t xml:space="preserve">з метою приведення типів закладів загальної середньої освіти у відповідність до вимог чинного законодавства, забезпечення доступності, у тому числі територіальної, повної загальної середньої  освіти, формування та утримання мережі закладів освіти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територіальної громади, поліпшення якості повної  загальної середньої освіти, </w:t>
      </w:r>
      <w:r w:rsidRPr="00C37042">
        <w:rPr>
          <w:rFonts w:ascii="Times New Roman" w:eastAsia="Times New Roman" w:hAnsi="Times New Roman" w:cs="Times New Roman"/>
          <w:color w:val="252121"/>
          <w:sz w:val="28"/>
          <w:szCs w:val="28"/>
        </w:rPr>
        <w:t xml:space="preserve"> </w:t>
      </w:r>
      <w:r w:rsidRPr="003374EE">
        <w:rPr>
          <w:rFonts w:ascii="Times New Roman" w:hAnsi="Times New Roman" w:cs="Times New Roman"/>
          <w:bCs/>
          <w:position w:val="-1"/>
          <w:sz w:val="28"/>
          <w:szCs w:val="28"/>
          <w:lang w:eastAsia="ru-RU"/>
        </w:rPr>
        <w:t xml:space="preserve">виконавчий комітет </w:t>
      </w:r>
      <w:proofErr w:type="spellStart"/>
      <w:r w:rsidRPr="003374EE">
        <w:rPr>
          <w:rFonts w:ascii="Times New Roman" w:hAnsi="Times New Roman" w:cs="Times New Roman"/>
          <w:bCs/>
          <w:position w:val="-1"/>
          <w:sz w:val="28"/>
          <w:szCs w:val="28"/>
          <w:lang w:eastAsia="ru-RU"/>
        </w:rPr>
        <w:t>Погребищенської</w:t>
      </w:r>
      <w:proofErr w:type="spellEnd"/>
      <w:r w:rsidRPr="003374EE">
        <w:rPr>
          <w:rFonts w:ascii="Times New Roman" w:hAnsi="Times New Roman" w:cs="Times New Roman"/>
          <w:bCs/>
          <w:position w:val="-1"/>
          <w:sz w:val="28"/>
          <w:szCs w:val="28"/>
          <w:lang w:eastAsia="ru-RU"/>
        </w:rPr>
        <w:t xml:space="preserve"> міської ради ВИРІШИВ:</w:t>
      </w:r>
    </w:p>
    <w:p w:rsidR="00F85E68" w:rsidRDefault="00F85E68" w:rsidP="00F85E68">
      <w:pPr>
        <w:spacing w:after="0" w:line="240" w:lineRule="auto"/>
        <w:ind w:firstLine="567"/>
        <w:jc w:val="both"/>
        <w:rPr>
          <w:rFonts w:ascii="Times New Roman" w:hAnsi="Times New Roman" w:cs="Times New Roman"/>
          <w:bCs/>
          <w:position w:val="-1"/>
          <w:sz w:val="28"/>
          <w:szCs w:val="28"/>
          <w:lang w:eastAsia="ru-RU"/>
        </w:rPr>
      </w:pPr>
    </w:p>
    <w:p w:rsidR="00F85E68" w:rsidRPr="003E4166" w:rsidRDefault="00F25837" w:rsidP="00F85E68">
      <w:pPr>
        <w:pStyle w:val="a3"/>
        <w:numPr>
          <w:ilvl w:val="0"/>
          <w:numId w:val="1"/>
        </w:numPr>
        <w:spacing w:after="0" w:line="240" w:lineRule="auto"/>
        <w:ind w:left="0" w:firstLine="567"/>
        <w:jc w:val="both"/>
        <w:rPr>
          <w:rFonts w:ascii="Times New Roman" w:hAnsi="Times New Roman" w:cs="Times New Roman"/>
          <w:bCs/>
          <w:position w:val="-1"/>
          <w:sz w:val="28"/>
          <w:szCs w:val="28"/>
          <w:lang w:eastAsia="ru-RU"/>
        </w:rPr>
      </w:pPr>
      <w:r>
        <w:rPr>
          <w:rFonts w:ascii="Times New Roman" w:hAnsi="Times New Roman" w:cs="Times New Roman"/>
          <w:sz w:val="28"/>
          <w:szCs w:val="28"/>
          <w:lang w:eastAsia="ru-RU"/>
        </w:rPr>
        <w:t>Схвалити прое</w:t>
      </w:r>
      <w:r w:rsidR="00F85E68" w:rsidRPr="003E4166">
        <w:rPr>
          <w:rFonts w:ascii="Times New Roman" w:hAnsi="Times New Roman" w:cs="Times New Roman"/>
          <w:sz w:val="28"/>
          <w:szCs w:val="28"/>
          <w:lang w:eastAsia="ru-RU"/>
        </w:rPr>
        <w:t xml:space="preserve">кт рішення  </w:t>
      </w:r>
      <w:proofErr w:type="spellStart"/>
      <w:r w:rsidR="00F85E68" w:rsidRPr="003E4166">
        <w:rPr>
          <w:rFonts w:ascii="Times New Roman" w:hAnsi="Times New Roman" w:cs="Times New Roman"/>
          <w:bCs/>
          <w:position w:val="-1"/>
          <w:sz w:val="28"/>
          <w:szCs w:val="28"/>
          <w:lang w:eastAsia="ru-RU"/>
        </w:rPr>
        <w:t>Погребищенської</w:t>
      </w:r>
      <w:proofErr w:type="spellEnd"/>
      <w:r w:rsidR="00F85E68" w:rsidRPr="003E4166">
        <w:rPr>
          <w:rFonts w:ascii="Times New Roman" w:hAnsi="Times New Roman" w:cs="Times New Roman"/>
          <w:bCs/>
          <w:position w:val="-1"/>
          <w:sz w:val="28"/>
          <w:szCs w:val="28"/>
          <w:lang w:eastAsia="ru-RU"/>
        </w:rPr>
        <w:t xml:space="preserve"> міської ради </w:t>
      </w:r>
      <w:r w:rsidR="00F85E68" w:rsidRPr="003E4166">
        <w:rPr>
          <w:rFonts w:ascii="Times New Roman" w:hAnsi="Times New Roman" w:cs="Times New Roman"/>
          <w:sz w:val="28"/>
          <w:szCs w:val="28"/>
          <w:lang w:eastAsia="ru-RU"/>
        </w:rPr>
        <w:t>«</w:t>
      </w:r>
      <w:bookmarkStart w:id="0" w:name="_Hlk74578219"/>
      <w:r w:rsidR="00F85E68" w:rsidRPr="003E4166">
        <w:rPr>
          <w:rFonts w:ascii="Times New Roman" w:hAnsi="Times New Roman" w:cs="Times New Roman"/>
          <w:sz w:val="28"/>
          <w:szCs w:val="28"/>
        </w:rPr>
        <w:t>Про перепрофілювання (зміну типу)</w:t>
      </w:r>
      <w:r w:rsidR="007D5EE7">
        <w:rPr>
          <w:rFonts w:ascii="Times New Roman" w:hAnsi="Times New Roman" w:cs="Times New Roman"/>
          <w:sz w:val="28"/>
          <w:szCs w:val="28"/>
        </w:rPr>
        <w:t>,</w:t>
      </w:r>
      <w:r w:rsidR="00F85E68" w:rsidRPr="003E4166">
        <w:rPr>
          <w:rFonts w:ascii="Times New Roman" w:hAnsi="Times New Roman" w:cs="Times New Roman"/>
          <w:sz w:val="28"/>
          <w:szCs w:val="28"/>
        </w:rPr>
        <w:t xml:space="preserve"> найменування Комунального </w:t>
      </w:r>
      <w:r w:rsidR="00F85E68">
        <w:rPr>
          <w:rFonts w:ascii="Times New Roman" w:hAnsi="Times New Roman" w:cs="Times New Roman"/>
          <w:sz w:val="28"/>
          <w:szCs w:val="28"/>
        </w:rPr>
        <w:t>закладу «</w:t>
      </w:r>
      <w:proofErr w:type="spellStart"/>
      <w:r w:rsidR="00F85E68">
        <w:rPr>
          <w:rFonts w:ascii="Times New Roman" w:hAnsi="Times New Roman" w:cs="Times New Roman"/>
          <w:sz w:val="28"/>
          <w:szCs w:val="28"/>
        </w:rPr>
        <w:t>Андрушівський</w:t>
      </w:r>
      <w:proofErr w:type="spellEnd"/>
      <w:r w:rsidR="00F85E68" w:rsidRPr="003E4166">
        <w:rPr>
          <w:rFonts w:ascii="Times New Roman" w:hAnsi="Times New Roman" w:cs="Times New Roman"/>
          <w:sz w:val="28"/>
          <w:szCs w:val="28"/>
        </w:rPr>
        <w:t xml:space="preserve"> заклад загальної се</w:t>
      </w:r>
      <w:r w:rsidR="00F85E68">
        <w:rPr>
          <w:rFonts w:ascii="Times New Roman" w:hAnsi="Times New Roman" w:cs="Times New Roman"/>
          <w:sz w:val="28"/>
          <w:szCs w:val="28"/>
        </w:rPr>
        <w:t>редньої освіти І-ІІ ступенів</w:t>
      </w:r>
      <w:r w:rsidR="00F85E68" w:rsidRPr="003E4166">
        <w:rPr>
          <w:rFonts w:ascii="Times New Roman" w:hAnsi="Times New Roman" w:cs="Times New Roman"/>
          <w:sz w:val="28"/>
          <w:szCs w:val="28"/>
        </w:rPr>
        <w:t xml:space="preserve"> Погребищенської міської ради Вінницького району Вінницької області</w:t>
      </w:r>
      <w:r w:rsidR="00F85E68" w:rsidRPr="003E4166">
        <w:rPr>
          <w:rFonts w:ascii="Times New Roman" w:hAnsi="Times New Roman" w:cs="Times New Roman"/>
          <w:sz w:val="28"/>
          <w:szCs w:val="28"/>
          <w:lang w:eastAsia="ru-RU"/>
        </w:rPr>
        <w:t>» (додається).</w:t>
      </w:r>
    </w:p>
    <w:bookmarkEnd w:id="0"/>
    <w:p w:rsidR="00F85E68" w:rsidRPr="00A271AC" w:rsidRDefault="00F25837" w:rsidP="00F85E68">
      <w:pPr>
        <w:pStyle w:val="a3"/>
        <w:numPr>
          <w:ilvl w:val="0"/>
          <w:numId w:val="1"/>
        </w:numPr>
        <w:tabs>
          <w:tab w:val="left" w:pos="567"/>
        </w:tabs>
        <w:spacing w:after="12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w:t>
      </w:r>
      <w:r w:rsidR="00F85E68" w:rsidRPr="00A271AC">
        <w:rPr>
          <w:rFonts w:ascii="Times New Roman" w:hAnsi="Times New Roman" w:cs="Times New Roman"/>
          <w:sz w:val="28"/>
          <w:szCs w:val="28"/>
        </w:rPr>
        <w:t xml:space="preserve">нести  </w:t>
      </w:r>
      <w:r w:rsidR="00F85E68" w:rsidRPr="00A271AC">
        <w:rPr>
          <w:rFonts w:ascii="Times New Roman" w:hAnsi="Times New Roman" w:cs="Times New Roman"/>
          <w:sz w:val="28"/>
          <w:szCs w:val="28"/>
          <w:lang w:eastAsia="ru-RU"/>
        </w:rPr>
        <w:t xml:space="preserve">проєкт рішення  </w:t>
      </w:r>
      <w:r w:rsidR="00F85E68" w:rsidRPr="00A271AC">
        <w:rPr>
          <w:rFonts w:ascii="Times New Roman" w:hAnsi="Times New Roman" w:cs="Times New Roman"/>
          <w:bCs/>
          <w:position w:val="-1"/>
          <w:sz w:val="28"/>
          <w:szCs w:val="28"/>
          <w:lang w:eastAsia="ru-RU"/>
        </w:rPr>
        <w:t>Погребищенської міської ради</w:t>
      </w:r>
      <w:r w:rsidR="00F85E68" w:rsidRPr="00A271AC">
        <w:rPr>
          <w:rFonts w:ascii="Times New Roman" w:hAnsi="Times New Roman" w:cs="Times New Roman"/>
          <w:sz w:val="28"/>
          <w:szCs w:val="28"/>
          <w:lang w:eastAsia="ru-RU"/>
        </w:rPr>
        <w:t xml:space="preserve"> «</w:t>
      </w:r>
      <w:r w:rsidR="00F85E68" w:rsidRPr="00A271AC">
        <w:rPr>
          <w:rFonts w:ascii="Times New Roman" w:hAnsi="Times New Roman" w:cs="Times New Roman"/>
          <w:sz w:val="28"/>
          <w:szCs w:val="28"/>
        </w:rPr>
        <w:t>Про перепрофілювання (зміну типу)</w:t>
      </w:r>
      <w:r w:rsidR="007D5EE7">
        <w:rPr>
          <w:rFonts w:ascii="Times New Roman" w:hAnsi="Times New Roman" w:cs="Times New Roman"/>
          <w:sz w:val="28"/>
          <w:szCs w:val="28"/>
        </w:rPr>
        <w:t>,</w:t>
      </w:r>
      <w:r w:rsidR="00F85E68" w:rsidRPr="00A271AC">
        <w:rPr>
          <w:rFonts w:ascii="Times New Roman" w:hAnsi="Times New Roman" w:cs="Times New Roman"/>
          <w:sz w:val="28"/>
          <w:szCs w:val="28"/>
        </w:rPr>
        <w:t xml:space="preserve"> найменування Комунального </w:t>
      </w:r>
      <w:r w:rsidR="00F85E68">
        <w:rPr>
          <w:rFonts w:ascii="Times New Roman" w:hAnsi="Times New Roman" w:cs="Times New Roman"/>
          <w:sz w:val="28"/>
          <w:szCs w:val="28"/>
        </w:rPr>
        <w:t>закладу «</w:t>
      </w:r>
      <w:proofErr w:type="spellStart"/>
      <w:r w:rsidR="00F85E68">
        <w:rPr>
          <w:rFonts w:ascii="Times New Roman" w:hAnsi="Times New Roman" w:cs="Times New Roman"/>
          <w:sz w:val="28"/>
          <w:szCs w:val="28"/>
        </w:rPr>
        <w:t>Андрушівський</w:t>
      </w:r>
      <w:proofErr w:type="spellEnd"/>
      <w:r w:rsidR="00F85E68" w:rsidRPr="00A271AC">
        <w:rPr>
          <w:rFonts w:ascii="Times New Roman" w:hAnsi="Times New Roman" w:cs="Times New Roman"/>
          <w:sz w:val="28"/>
          <w:szCs w:val="28"/>
        </w:rPr>
        <w:t xml:space="preserve"> заклад загальної се</w:t>
      </w:r>
      <w:r w:rsidR="00F85E68">
        <w:rPr>
          <w:rFonts w:ascii="Times New Roman" w:hAnsi="Times New Roman" w:cs="Times New Roman"/>
          <w:sz w:val="28"/>
          <w:szCs w:val="28"/>
        </w:rPr>
        <w:t>редньої освіти І-ІІ ступенів</w:t>
      </w:r>
      <w:r w:rsidR="00F85E68" w:rsidRPr="00A271AC">
        <w:rPr>
          <w:rFonts w:ascii="Times New Roman" w:hAnsi="Times New Roman" w:cs="Times New Roman"/>
          <w:sz w:val="28"/>
          <w:szCs w:val="28"/>
        </w:rPr>
        <w:t xml:space="preserve"> Погребищенської міської ради Вінницького району Вінницької області</w:t>
      </w:r>
      <w:r w:rsidR="00F85E68" w:rsidRPr="00A271AC">
        <w:rPr>
          <w:rFonts w:ascii="Times New Roman" w:hAnsi="Times New Roman" w:cs="Times New Roman"/>
          <w:sz w:val="28"/>
          <w:szCs w:val="28"/>
          <w:lang w:eastAsia="ru-RU"/>
        </w:rPr>
        <w:t>»</w:t>
      </w:r>
      <w:r>
        <w:rPr>
          <w:rFonts w:ascii="Times New Roman" w:hAnsi="Times New Roman" w:cs="Times New Roman"/>
          <w:sz w:val="28"/>
          <w:szCs w:val="28"/>
        </w:rPr>
        <w:t xml:space="preserve"> на розгляд</w:t>
      </w:r>
      <w:r w:rsidR="00F85E68" w:rsidRPr="00A271AC">
        <w:rPr>
          <w:rFonts w:ascii="Times New Roman" w:hAnsi="Times New Roman" w:cs="Times New Roman"/>
          <w:sz w:val="28"/>
          <w:szCs w:val="28"/>
        </w:rPr>
        <w:t xml:space="preserve"> міської ради.</w:t>
      </w:r>
    </w:p>
    <w:p w:rsidR="00F85E68" w:rsidRPr="00A271AC" w:rsidRDefault="00F85E68" w:rsidP="009554F9">
      <w:pPr>
        <w:tabs>
          <w:tab w:val="left" w:pos="284"/>
          <w:tab w:val="left" w:pos="993"/>
        </w:tabs>
        <w:spacing w:after="0" w:line="240" w:lineRule="auto"/>
        <w:ind w:firstLine="567"/>
        <w:jc w:val="both"/>
        <w:rPr>
          <w:rFonts w:ascii="Times New Roman" w:hAnsi="Times New Roman" w:cs="Times New Roman"/>
          <w:bCs/>
          <w:position w:val="-1"/>
          <w:sz w:val="28"/>
          <w:szCs w:val="28"/>
          <w:lang w:eastAsia="ru-RU"/>
        </w:rPr>
      </w:pPr>
      <w:r w:rsidRPr="00A271AC">
        <w:rPr>
          <w:rFonts w:ascii="Times New Roman" w:hAnsi="Times New Roman" w:cs="Times New Roman"/>
          <w:sz w:val="28"/>
          <w:szCs w:val="28"/>
          <w:lang w:val="ru-RU"/>
        </w:rPr>
        <w:lastRenderedPageBreak/>
        <w:t xml:space="preserve">3. </w:t>
      </w:r>
      <w:r w:rsidRPr="00A271AC">
        <w:rPr>
          <w:rFonts w:ascii="Times New Roman" w:hAnsi="Times New Roman" w:cs="Times New Roman"/>
          <w:sz w:val="28"/>
          <w:szCs w:val="28"/>
        </w:rPr>
        <w:t>Контроль за вико</w:t>
      </w:r>
      <w:r w:rsidR="002D3E6B">
        <w:rPr>
          <w:rFonts w:ascii="Times New Roman" w:hAnsi="Times New Roman" w:cs="Times New Roman"/>
          <w:sz w:val="28"/>
          <w:szCs w:val="28"/>
        </w:rPr>
        <w:t>нанням цього</w:t>
      </w:r>
      <w:r w:rsidRPr="00A271AC">
        <w:rPr>
          <w:rFonts w:ascii="Times New Roman" w:hAnsi="Times New Roman" w:cs="Times New Roman"/>
          <w:sz w:val="28"/>
          <w:szCs w:val="28"/>
        </w:rPr>
        <w:t xml:space="preserve"> рішення покласти на заступника міського голови Гордійчука І.П</w:t>
      </w:r>
    </w:p>
    <w:p w:rsidR="00F85E68" w:rsidRPr="00B720C6" w:rsidRDefault="00F85E68" w:rsidP="00F85E68">
      <w:pPr>
        <w:tabs>
          <w:tab w:val="right" w:pos="9922"/>
        </w:tabs>
        <w:rPr>
          <w:b/>
          <w:color w:val="FF0000"/>
          <w:sz w:val="26"/>
          <w:szCs w:val="26"/>
        </w:rPr>
      </w:pPr>
    </w:p>
    <w:p w:rsidR="00F85E68" w:rsidRDefault="00F85E68" w:rsidP="00F85E68">
      <w:pPr>
        <w:shd w:val="clear" w:color="auto" w:fill="FFFFFF"/>
        <w:autoSpaceDE w:val="0"/>
        <w:autoSpaceDN w:val="0"/>
        <w:adjustRightInd w:val="0"/>
        <w:jc w:val="both"/>
        <w:textAlignment w:val="baseline"/>
        <w:rPr>
          <w:rFonts w:ascii="Times New Roman" w:hAnsi="Times New Roman" w:cs="Times New Roman"/>
          <w:b/>
          <w:bCs/>
          <w:sz w:val="28"/>
          <w:szCs w:val="28"/>
          <w:lang w:eastAsia="ru-RU"/>
        </w:rPr>
      </w:pPr>
      <w:proofErr w:type="spellStart"/>
      <w:r w:rsidRPr="00A271AC">
        <w:rPr>
          <w:rFonts w:ascii="Times New Roman" w:hAnsi="Times New Roman" w:cs="Times New Roman"/>
          <w:b/>
          <w:bCs/>
          <w:sz w:val="28"/>
          <w:szCs w:val="28"/>
          <w:lang w:val="ru-RU" w:eastAsia="ru-RU"/>
        </w:rPr>
        <w:t>Погребищенський</w:t>
      </w:r>
      <w:proofErr w:type="spellEnd"/>
      <w:r w:rsidRPr="00A271AC">
        <w:rPr>
          <w:rFonts w:ascii="Times New Roman" w:hAnsi="Times New Roman" w:cs="Times New Roman"/>
          <w:b/>
          <w:bCs/>
          <w:sz w:val="28"/>
          <w:szCs w:val="28"/>
          <w:lang w:val="ru-RU" w:eastAsia="ru-RU"/>
        </w:rPr>
        <w:t xml:space="preserve"> </w:t>
      </w:r>
      <w:proofErr w:type="spellStart"/>
      <w:r w:rsidRPr="00A271AC">
        <w:rPr>
          <w:rFonts w:ascii="Times New Roman" w:hAnsi="Times New Roman" w:cs="Times New Roman"/>
          <w:b/>
          <w:bCs/>
          <w:sz w:val="28"/>
          <w:szCs w:val="28"/>
          <w:lang w:val="ru-RU" w:eastAsia="ru-RU"/>
        </w:rPr>
        <w:t>міський</w:t>
      </w:r>
      <w:proofErr w:type="spellEnd"/>
      <w:r w:rsidRPr="00A271AC">
        <w:rPr>
          <w:rFonts w:ascii="Times New Roman" w:hAnsi="Times New Roman" w:cs="Times New Roman"/>
          <w:b/>
          <w:bCs/>
          <w:sz w:val="28"/>
          <w:szCs w:val="28"/>
          <w:lang w:val="ru-RU" w:eastAsia="ru-RU"/>
        </w:rPr>
        <w:t xml:space="preserve"> голова</w:t>
      </w:r>
      <w:r>
        <w:rPr>
          <w:rFonts w:ascii="Times New Roman" w:hAnsi="Times New Roman" w:cs="Times New Roman"/>
          <w:b/>
          <w:bCs/>
          <w:sz w:val="28"/>
          <w:szCs w:val="28"/>
          <w:lang w:val="ru-RU" w:eastAsia="ru-RU"/>
        </w:rPr>
        <w:t xml:space="preserve">                              </w:t>
      </w:r>
      <w:proofErr w:type="spellStart"/>
      <w:r>
        <w:rPr>
          <w:rFonts w:ascii="Times New Roman" w:hAnsi="Times New Roman" w:cs="Times New Roman"/>
          <w:b/>
          <w:bCs/>
          <w:sz w:val="28"/>
          <w:szCs w:val="28"/>
          <w:lang w:val="ru-RU" w:eastAsia="ru-RU"/>
        </w:rPr>
        <w:t>Сергій</w:t>
      </w:r>
      <w:proofErr w:type="spellEnd"/>
      <w:r w:rsidRPr="00A271AC">
        <w:rPr>
          <w:rFonts w:ascii="Times New Roman" w:hAnsi="Times New Roman" w:cs="Times New Roman"/>
          <w:b/>
          <w:bCs/>
          <w:sz w:val="28"/>
          <w:szCs w:val="28"/>
          <w:lang w:val="ru-RU" w:eastAsia="ru-RU"/>
        </w:rPr>
        <w:t xml:space="preserve"> ВОЛИНСЬКИ</w:t>
      </w:r>
      <w:r w:rsidRPr="00A271AC">
        <w:rPr>
          <w:rFonts w:ascii="Times New Roman" w:hAnsi="Times New Roman" w:cs="Times New Roman"/>
          <w:b/>
          <w:bCs/>
          <w:sz w:val="28"/>
          <w:szCs w:val="28"/>
          <w:lang w:eastAsia="ru-RU"/>
        </w:rPr>
        <w:t>Й</w:t>
      </w:r>
    </w:p>
    <w:p w:rsidR="00F85E68" w:rsidRDefault="00F85E68" w:rsidP="00F85E68">
      <w:pPr>
        <w:tabs>
          <w:tab w:val="left" w:pos="5280"/>
        </w:tabs>
        <w:spacing w:after="0" w:line="240" w:lineRule="auto"/>
        <w:ind w:left="5812"/>
        <w:rPr>
          <w:rFonts w:ascii="Times New Roman" w:hAnsi="Times New Roman" w:cs="Times New Roman"/>
          <w:sz w:val="28"/>
          <w:szCs w:val="28"/>
        </w:rPr>
      </w:pPr>
    </w:p>
    <w:p w:rsidR="00F85E68" w:rsidRDefault="00F85E68" w:rsidP="00F85E68">
      <w:pPr>
        <w:tabs>
          <w:tab w:val="left" w:pos="5280"/>
        </w:tabs>
        <w:spacing w:after="0" w:line="240" w:lineRule="auto"/>
        <w:ind w:left="5812"/>
        <w:rPr>
          <w:rFonts w:ascii="Times New Roman" w:hAnsi="Times New Roman" w:cs="Times New Roman"/>
          <w:sz w:val="28"/>
          <w:szCs w:val="28"/>
        </w:rPr>
      </w:pPr>
    </w:p>
    <w:p w:rsidR="00F85E68" w:rsidRDefault="00F85E68" w:rsidP="00F85E68">
      <w:pPr>
        <w:tabs>
          <w:tab w:val="left" w:pos="5280"/>
        </w:tabs>
        <w:spacing w:after="0" w:line="240" w:lineRule="auto"/>
        <w:ind w:left="5812"/>
        <w:rPr>
          <w:rFonts w:ascii="Times New Roman" w:hAnsi="Times New Roman" w:cs="Times New Roman"/>
          <w:sz w:val="28"/>
          <w:szCs w:val="28"/>
        </w:rPr>
      </w:pPr>
    </w:p>
    <w:p w:rsidR="00F85E68" w:rsidRDefault="00F85E68" w:rsidP="00F85E68">
      <w:pPr>
        <w:tabs>
          <w:tab w:val="left" w:pos="5280"/>
        </w:tabs>
        <w:spacing w:after="0" w:line="240" w:lineRule="auto"/>
        <w:ind w:left="5812"/>
        <w:rPr>
          <w:rFonts w:ascii="Times New Roman" w:hAnsi="Times New Roman" w:cs="Times New Roman"/>
          <w:sz w:val="28"/>
          <w:szCs w:val="28"/>
        </w:rPr>
      </w:pPr>
    </w:p>
    <w:p w:rsidR="00F85E68" w:rsidRDefault="00F85E68" w:rsidP="00F85E68">
      <w:pPr>
        <w:tabs>
          <w:tab w:val="left" w:pos="5280"/>
        </w:tabs>
        <w:spacing w:after="0" w:line="240" w:lineRule="auto"/>
        <w:ind w:left="5812"/>
        <w:rPr>
          <w:rFonts w:ascii="Times New Roman" w:hAnsi="Times New Roman" w:cs="Times New Roman"/>
          <w:sz w:val="28"/>
          <w:szCs w:val="28"/>
        </w:rPr>
      </w:pPr>
    </w:p>
    <w:p w:rsidR="00F85E68" w:rsidRDefault="00F85E68" w:rsidP="00F85E68">
      <w:pPr>
        <w:tabs>
          <w:tab w:val="left" w:pos="5280"/>
        </w:tabs>
        <w:spacing w:after="0" w:line="240" w:lineRule="auto"/>
        <w:ind w:left="5812"/>
        <w:rPr>
          <w:rFonts w:ascii="Times New Roman" w:hAnsi="Times New Roman" w:cs="Times New Roman"/>
          <w:sz w:val="28"/>
          <w:szCs w:val="28"/>
        </w:rPr>
      </w:pPr>
    </w:p>
    <w:p w:rsidR="00F85E68" w:rsidRDefault="00F85E68" w:rsidP="00F85E68">
      <w:pPr>
        <w:tabs>
          <w:tab w:val="left" w:pos="5280"/>
        </w:tabs>
        <w:spacing w:after="0" w:line="240" w:lineRule="auto"/>
        <w:ind w:left="5812"/>
        <w:rPr>
          <w:rFonts w:ascii="Times New Roman" w:hAnsi="Times New Roman" w:cs="Times New Roman"/>
          <w:sz w:val="28"/>
          <w:szCs w:val="28"/>
        </w:rPr>
      </w:pPr>
    </w:p>
    <w:p w:rsidR="00F85E68" w:rsidRDefault="00F85E68" w:rsidP="00F85E68">
      <w:pPr>
        <w:tabs>
          <w:tab w:val="left" w:pos="5280"/>
        </w:tabs>
        <w:spacing w:after="0" w:line="240" w:lineRule="auto"/>
        <w:ind w:left="5812"/>
        <w:rPr>
          <w:rFonts w:ascii="Times New Roman" w:hAnsi="Times New Roman" w:cs="Times New Roman"/>
          <w:sz w:val="28"/>
          <w:szCs w:val="28"/>
        </w:rPr>
      </w:pPr>
    </w:p>
    <w:p w:rsidR="00F85E68" w:rsidRDefault="00F85E68" w:rsidP="00F85E68">
      <w:pPr>
        <w:tabs>
          <w:tab w:val="left" w:pos="5280"/>
        </w:tabs>
        <w:spacing w:after="0" w:line="240" w:lineRule="auto"/>
        <w:ind w:left="5812"/>
        <w:rPr>
          <w:rFonts w:ascii="Times New Roman" w:hAnsi="Times New Roman" w:cs="Times New Roman"/>
          <w:sz w:val="28"/>
          <w:szCs w:val="28"/>
        </w:rPr>
      </w:pPr>
    </w:p>
    <w:p w:rsidR="00F25837" w:rsidRDefault="00F25837" w:rsidP="00F85E68">
      <w:pPr>
        <w:tabs>
          <w:tab w:val="left" w:pos="5280"/>
        </w:tabs>
        <w:spacing w:after="0" w:line="240" w:lineRule="auto"/>
        <w:ind w:left="5812"/>
        <w:rPr>
          <w:rFonts w:ascii="Times New Roman" w:hAnsi="Times New Roman" w:cs="Times New Roman"/>
          <w:sz w:val="28"/>
          <w:szCs w:val="28"/>
        </w:rPr>
      </w:pPr>
    </w:p>
    <w:p w:rsidR="00F25837" w:rsidRDefault="00F25837" w:rsidP="00F85E68">
      <w:pPr>
        <w:tabs>
          <w:tab w:val="left" w:pos="5280"/>
        </w:tabs>
        <w:spacing w:after="0" w:line="240" w:lineRule="auto"/>
        <w:ind w:left="5812"/>
        <w:rPr>
          <w:rFonts w:ascii="Times New Roman" w:hAnsi="Times New Roman" w:cs="Times New Roman"/>
          <w:sz w:val="28"/>
          <w:szCs w:val="28"/>
        </w:rPr>
      </w:pPr>
    </w:p>
    <w:p w:rsidR="00F25837" w:rsidRDefault="00F25837" w:rsidP="00F85E68">
      <w:pPr>
        <w:tabs>
          <w:tab w:val="left" w:pos="5280"/>
        </w:tabs>
        <w:spacing w:after="0" w:line="240" w:lineRule="auto"/>
        <w:ind w:left="5812"/>
        <w:rPr>
          <w:rFonts w:ascii="Times New Roman" w:hAnsi="Times New Roman" w:cs="Times New Roman"/>
          <w:sz w:val="28"/>
          <w:szCs w:val="28"/>
        </w:rPr>
      </w:pPr>
    </w:p>
    <w:p w:rsidR="00F25837" w:rsidRDefault="00F25837" w:rsidP="00F85E68">
      <w:pPr>
        <w:tabs>
          <w:tab w:val="left" w:pos="5280"/>
        </w:tabs>
        <w:spacing w:after="0" w:line="240" w:lineRule="auto"/>
        <w:ind w:left="5812"/>
        <w:rPr>
          <w:rFonts w:ascii="Times New Roman" w:hAnsi="Times New Roman" w:cs="Times New Roman"/>
          <w:sz w:val="28"/>
          <w:szCs w:val="28"/>
        </w:rPr>
      </w:pPr>
    </w:p>
    <w:p w:rsidR="00F25837" w:rsidRDefault="00F25837" w:rsidP="00F85E68">
      <w:pPr>
        <w:tabs>
          <w:tab w:val="left" w:pos="5280"/>
        </w:tabs>
        <w:spacing w:after="0" w:line="240" w:lineRule="auto"/>
        <w:ind w:left="5812"/>
        <w:rPr>
          <w:rFonts w:ascii="Times New Roman" w:hAnsi="Times New Roman" w:cs="Times New Roman"/>
          <w:sz w:val="28"/>
          <w:szCs w:val="28"/>
        </w:rPr>
      </w:pPr>
    </w:p>
    <w:p w:rsidR="00F25837" w:rsidRDefault="00F25837" w:rsidP="00F85E68">
      <w:pPr>
        <w:tabs>
          <w:tab w:val="left" w:pos="5280"/>
        </w:tabs>
        <w:spacing w:after="0" w:line="240" w:lineRule="auto"/>
        <w:ind w:left="5812"/>
        <w:rPr>
          <w:rFonts w:ascii="Times New Roman" w:hAnsi="Times New Roman" w:cs="Times New Roman"/>
          <w:sz w:val="28"/>
          <w:szCs w:val="28"/>
        </w:rPr>
      </w:pPr>
    </w:p>
    <w:p w:rsidR="00F25837" w:rsidRDefault="00F25837" w:rsidP="00F85E68">
      <w:pPr>
        <w:tabs>
          <w:tab w:val="left" w:pos="5280"/>
        </w:tabs>
        <w:spacing w:after="0" w:line="240" w:lineRule="auto"/>
        <w:ind w:left="5812"/>
        <w:rPr>
          <w:rFonts w:ascii="Times New Roman" w:hAnsi="Times New Roman" w:cs="Times New Roman"/>
          <w:sz w:val="28"/>
          <w:szCs w:val="28"/>
        </w:rPr>
      </w:pPr>
    </w:p>
    <w:p w:rsidR="00F25837" w:rsidRDefault="00F25837" w:rsidP="00F85E68">
      <w:pPr>
        <w:tabs>
          <w:tab w:val="left" w:pos="5280"/>
        </w:tabs>
        <w:spacing w:after="0" w:line="240" w:lineRule="auto"/>
        <w:ind w:left="5812"/>
        <w:rPr>
          <w:rFonts w:ascii="Times New Roman" w:hAnsi="Times New Roman" w:cs="Times New Roman"/>
          <w:sz w:val="28"/>
          <w:szCs w:val="28"/>
        </w:rPr>
      </w:pPr>
    </w:p>
    <w:p w:rsidR="00F25837" w:rsidRDefault="00F25837" w:rsidP="00F85E68">
      <w:pPr>
        <w:tabs>
          <w:tab w:val="left" w:pos="5280"/>
        </w:tabs>
        <w:spacing w:after="0" w:line="240" w:lineRule="auto"/>
        <w:ind w:left="5812"/>
        <w:rPr>
          <w:rFonts w:ascii="Times New Roman" w:hAnsi="Times New Roman" w:cs="Times New Roman"/>
          <w:sz w:val="28"/>
          <w:szCs w:val="28"/>
        </w:rPr>
      </w:pPr>
    </w:p>
    <w:p w:rsidR="00F25837" w:rsidRDefault="00F25837" w:rsidP="00F85E68">
      <w:pPr>
        <w:tabs>
          <w:tab w:val="left" w:pos="5280"/>
        </w:tabs>
        <w:spacing w:after="0" w:line="240" w:lineRule="auto"/>
        <w:ind w:left="5812"/>
        <w:rPr>
          <w:rFonts w:ascii="Times New Roman" w:hAnsi="Times New Roman" w:cs="Times New Roman"/>
          <w:sz w:val="28"/>
          <w:szCs w:val="28"/>
        </w:rPr>
      </w:pPr>
    </w:p>
    <w:p w:rsidR="00F25837" w:rsidRDefault="00F25837" w:rsidP="00F85E68">
      <w:pPr>
        <w:tabs>
          <w:tab w:val="left" w:pos="5280"/>
        </w:tabs>
        <w:spacing w:after="0" w:line="240" w:lineRule="auto"/>
        <w:ind w:left="5812"/>
        <w:rPr>
          <w:rFonts w:ascii="Times New Roman" w:hAnsi="Times New Roman" w:cs="Times New Roman"/>
          <w:sz w:val="28"/>
          <w:szCs w:val="28"/>
        </w:rPr>
      </w:pPr>
    </w:p>
    <w:p w:rsidR="00F25837" w:rsidRDefault="00F25837" w:rsidP="00F85E68">
      <w:pPr>
        <w:tabs>
          <w:tab w:val="left" w:pos="5280"/>
        </w:tabs>
        <w:spacing w:after="0" w:line="240" w:lineRule="auto"/>
        <w:ind w:left="5812"/>
        <w:rPr>
          <w:rFonts w:ascii="Times New Roman" w:hAnsi="Times New Roman" w:cs="Times New Roman"/>
          <w:sz w:val="28"/>
          <w:szCs w:val="28"/>
        </w:rPr>
      </w:pPr>
    </w:p>
    <w:p w:rsidR="00F25837" w:rsidRDefault="00F25837" w:rsidP="00F85E68">
      <w:pPr>
        <w:tabs>
          <w:tab w:val="left" w:pos="5280"/>
        </w:tabs>
        <w:spacing w:after="0" w:line="240" w:lineRule="auto"/>
        <w:ind w:left="5812"/>
        <w:rPr>
          <w:rFonts w:ascii="Times New Roman" w:hAnsi="Times New Roman" w:cs="Times New Roman"/>
          <w:sz w:val="28"/>
          <w:szCs w:val="28"/>
        </w:rPr>
      </w:pPr>
    </w:p>
    <w:p w:rsidR="00F25837" w:rsidRDefault="00F25837" w:rsidP="00F85E68">
      <w:pPr>
        <w:tabs>
          <w:tab w:val="left" w:pos="5280"/>
        </w:tabs>
        <w:spacing w:after="0" w:line="240" w:lineRule="auto"/>
        <w:ind w:left="5812"/>
        <w:rPr>
          <w:rFonts w:ascii="Times New Roman" w:hAnsi="Times New Roman" w:cs="Times New Roman"/>
          <w:sz w:val="28"/>
          <w:szCs w:val="28"/>
        </w:rPr>
      </w:pPr>
    </w:p>
    <w:p w:rsidR="00F25837" w:rsidRDefault="00F25837" w:rsidP="00F85E68">
      <w:pPr>
        <w:tabs>
          <w:tab w:val="left" w:pos="5280"/>
        </w:tabs>
        <w:spacing w:after="0" w:line="240" w:lineRule="auto"/>
        <w:ind w:left="5812"/>
        <w:rPr>
          <w:rFonts w:ascii="Times New Roman" w:hAnsi="Times New Roman" w:cs="Times New Roman"/>
          <w:sz w:val="28"/>
          <w:szCs w:val="28"/>
        </w:rPr>
      </w:pPr>
    </w:p>
    <w:p w:rsidR="00F25837" w:rsidRDefault="00F25837" w:rsidP="00F85E68">
      <w:pPr>
        <w:tabs>
          <w:tab w:val="left" w:pos="5280"/>
        </w:tabs>
        <w:spacing w:after="0" w:line="240" w:lineRule="auto"/>
        <w:ind w:left="5812"/>
        <w:rPr>
          <w:rFonts w:ascii="Times New Roman" w:hAnsi="Times New Roman" w:cs="Times New Roman"/>
          <w:sz w:val="28"/>
          <w:szCs w:val="28"/>
        </w:rPr>
      </w:pPr>
    </w:p>
    <w:p w:rsidR="00F25837" w:rsidRDefault="00F25837" w:rsidP="00F85E68">
      <w:pPr>
        <w:tabs>
          <w:tab w:val="left" w:pos="5280"/>
        </w:tabs>
        <w:spacing w:after="0" w:line="240" w:lineRule="auto"/>
        <w:ind w:left="5812"/>
        <w:rPr>
          <w:rFonts w:ascii="Times New Roman" w:hAnsi="Times New Roman" w:cs="Times New Roman"/>
          <w:sz w:val="28"/>
          <w:szCs w:val="28"/>
        </w:rPr>
      </w:pPr>
    </w:p>
    <w:p w:rsidR="00F25837" w:rsidRDefault="00F25837" w:rsidP="00F85E68">
      <w:pPr>
        <w:tabs>
          <w:tab w:val="left" w:pos="5280"/>
        </w:tabs>
        <w:spacing w:after="0" w:line="240" w:lineRule="auto"/>
        <w:ind w:left="5812"/>
        <w:rPr>
          <w:rFonts w:ascii="Times New Roman" w:hAnsi="Times New Roman" w:cs="Times New Roman"/>
          <w:sz w:val="28"/>
          <w:szCs w:val="28"/>
        </w:rPr>
      </w:pPr>
    </w:p>
    <w:p w:rsidR="00F25837" w:rsidRDefault="00F25837" w:rsidP="00F85E68">
      <w:pPr>
        <w:tabs>
          <w:tab w:val="left" w:pos="5280"/>
        </w:tabs>
        <w:spacing w:after="0" w:line="240" w:lineRule="auto"/>
        <w:ind w:left="5812"/>
        <w:rPr>
          <w:rFonts w:ascii="Times New Roman" w:hAnsi="Times New Roman" w:cs="Times New Roman"/>
          <w:sz w:val="28"/>
          <w:szCs w:val="28"/>
        </w:rPr>
      </w:pPr>
    </w:p>
    <w:p w:rsidR="00F25837" w:rsidRDefault="00F25837" w:rsidP="00F85E68">
      <w:pPr>
        <w:tabs>
          <w:tab w:val="left" w:pos="5280"/>
        </w:tabs>
        <w:spacing w:after="0" w:line="240" w:lineRule="auto"/>
        <w:ind w:left="5812"/>
        <w:rPr>
          <w:rFonts w:ascii="Times New Roman" w:hAnsi="Times New Roman" w:cs="Times New Roman"/>
          <w:sz w:val="28"/>
          <w:szCs w:val="28"/>
        </w:rPr>
      </w:pPr>
    </w:p>
    <w:p w:rsidR="00F25837" w:rsidRDefault="00F25837" w:rsidP="00F85E68">
      <w:pPr>
        <w:tabs>
          <w:tab w:val="left" w:pos="5280"/>
        </w:tabs>
        <w:spacing w:after="0" w:line="240" w:lineRule="auto"/>
        <w:ind w:left="5812"/>
        <w:rPr>
          <w:rFonts w:ascii="Times New Roman" w:hAnsi="Times New Roman" w:cs="Times New Roman"/>
          <w:sz w:val="28"/>
          <w:szCs w:val="28"/>
        </w:rPr>
      </w:pPr>
    </w:p>
    <w:p w:rsidR="00F25837" w:rsidRDefault="00F25837" w:rsidP="00F85E68">
      <w:pPr>
        <w:tabs>
          <w:tab w:val="left" w:pos="5280"/>
        </w:tabs>
        <w:spacing w:after="0" w:line="240" w:lineRule="auto"/>
        <w:ind w:left="5812"/>
        <w:rPr>
          <w:rFonts w:ascii="Times New Roman" w:hAnsi="Times New Roman" w:cs="Times New Roman"/>
          <w:sz w:val="28"/>
          <w:szCs w:val="28"/>
        </w:rPr>
      </w:pPr>
    </w:p>
    <w:p w:rsidR="00F25837" w:rsidRDefault="00F25837" w:rsidP="00F85E68">
      <w:pPr>
        <w:tabs>
          <w:tab w:val="left" w:pos="5280"/>
        </w:tabs>
        <w:spacing w:after="0" w:line="240" w:lineRule="auto"/>
        <w:ind w:left="5812"/>
        <w:rPr>
          <w:rFonts w:ascii="Times New Roman" w:hAnsi="Times New Roman" w:cs="Times New Roman"/>
          <w:sz w:val="28"/>
          <w:szCs w:val="28"/>
        </w:rPr>
      </w:pPr>
    </w:p>
    <w:p w:rsidR="00F25837" w:rsidRDefault="00F25837" w:rsidP="00F85E68">
      <w:pPr>
        <w:tabs>
          <w:tab w:val="left" w:pos="5280"/>
        </w:tabs>
        <w:spacing w:after="0" w:line="240" w:lineRule="auto"/>
        <w:ind w:left="5812"/>
        <w:rPr>
          <w:rFonts w:ascii="Times New Roman" w:hAnsi="Times New Roman" w:cs="Times New Roman"/>
          <w:sz w:val="28"/>
          <w:szCs w:val="28"/>
        </w:rPr>
      </w:pPr>
    </w:p>
    <w:p w:rsidR="00F25837" w:rsidRDefault="00F25837" w:rsidP="00F85E68">
      <w:pPr>
        <w:tabs>
          <w:tab w:val="left" w:pos="5280"/>
        </w:tabs>
        <w:spacing w:after="0" w:line="240" w:lineRule="auto"/>
        <w:ind w:left="5812"/>
        <w:rPr>
          <w:rFonts w:ascii="Times New Roman" w:hAnsi="Times New Roman" w:cs="Times New Roman"/>
          <w:sz w:val="28"/>
          <w:szCs w:val="28"/>
        </w:rPr>
      </w:pPr>
    </w:p>
    <w:p w:rsidR="00F25837" w:rsidRDefault="00F25837" w:rsidP="00F85E68">
      <w:pPr>
        <w:tabs>
          <w:tab w:val="left" w:pos="5280"/>
        </w:tabs>
        <w:spacing w:after="0" w:line="240" w:lineRule="auto"/>
        <w:ind w:left="5812"/>
        <w:rPr>
          <w:rFonts w:ascii="Times New Roman" w:hAnsi="Times New Roman" w:cs="Times New Roman"/>
          <w:sz w:val="28"/>
          <w:szCs w:val="28"/>
        </w:rPr>
      </w:pPr>
    </w:p>
    <w:p w:rsidR="00F25837" w:rsidRDefault="00F25837" w:rsidP="00F85E68">
      <w:pPr>
        <w:tabs>
          <w:tab w:val="left" w:pos="5280"/>
        </w:tabs>
        <w:spacing w:after="0" w:line="240" w:lineRule="auto"/>
        <w:ind w:left="5812"/>
        <w:rPr>
          <w:rFonts w:ascii="Times New Roman" w:hAnsi="Times New Roman" w:cs="Times New Roman"/>
          <w:sz w:val="28"/>
          <w:szCs w:val="28"/>
        </w:rPr>
      </w:pPr>
    </w:p>
    <w:p w:rsidR="00F25837" w:rsidRDefault="00F25837" w:rsidP="00F85E68">
      <w:pPr>
        <w:tabs>
          <w:tab w:val="left" w:pos="5280"/>
        </w:tabs>
        <w:spacing w:after="0" w:line="240" w:lineRule="auto"/>
        <w:ind w:left="5812"/>
        <w:rPr>
          <w:rFonts w:ascii="Times New Roman" w:hAnsi="Times New Roman" w:cs="Times New Roman"/>
          <w:sz w:val="28"/>
          <w:szCs w:val="28"/>
        </w:rPr>
      </w:pPr>
    </w:p>
    <w:p w:rsidR="00F25837" w:rsidRDefault="00F25837" w:rsidP="00F85E68">
      <w:pPr>
        <w:tabs>
          <w:tab w:val="left" w:pos="5280"/>
        </w:tabs>
        <w:spacing w:after="0" w:line="240" w:lineRule="auto"/>
        <w:ind w:left="5812"/>
        <w:rPr>
          <w:rFonts w:ascii="Times New Roman" w:hAnsi="Times New Roman" w:cs="Times New Roman"/>
          <w:sz w:val="28"/>
          <w:szCs w:val="28"/>
        </w:rPr>
      </w:pPr>
    </w:p>
    <w:p w:rsidR="00F25837" w:rsidRDefault="00F25837" w:rsidP="00F85E68">
      <w:pPr>
        <w:tabs>
          <w:tab w:val="left" w:pos="5280"/>
        </w:tabs>
        <w:spacing w:after="0" w:line="240" w:lineRule="auto"/>
        <w:ind w:left="5812"/>
        <w:rPr>
          <w:rFonts w:ascii="Times New Roman" w:hAnsi="Times New Roman" w:cs="Times New Roman"/>
          <w:sz w:val="28"/>
          <w:szCs w:val="28"/>
        </w:rPr>
      </w:pPr>
    </w:p>
    <w:p w:rsidR="00F25837" w:rsidRDefault="00F25837" w:rsidP="00F85E68">
      <w:pPr>
        <w:tabs>
          <w:tab w:val="left" w:pos="5280"/>
        </w:tabs>
        <w:spacing w:after="0" w:line="240" w:lineRule="auto"/>
        <w:ind w:left="5812"/>
        <w:rPr>
          <w:rFonts w:ascii="Times New Roman" w:hAnsi="Times New Roman" w:cs="Times New Roman"/>
          <w:sz w:val="28"/>
          <w:szCs w:val="28"/>
        </w:rPr>
      </w:pPr>
    </w:p>
    <w:p w:rsidR="00F25837" w:rsidRDefault="00F25837" w:rsidP="00F85E68">
      <w:pPr>
        <w:tabs>
          <w:tab w:val="left" w:pos="5280"/>
        </w:tabs>
        <w:spacing w:after="0" w:line="240" w:lineRule="auto"/>
        <w:ind w:left="5812"/>
        <w:rPr>
          <w:rFonts w:ascii="Times New Roman" w:hAnsi="Times New Roman" w:cs="Times New Roman"/>
          <w:sz w:val="28"/>
          <w:szCs w:val="28"/>
        </w:rPr>
      </w:pPr>
    </w:p>
    <w:p w:rsidR="00F85E68" w:rsidRPr="00AF1AA8" w:rsidRDefault="00F85E68" w:rsidP="00F85E68">
      <w:pPr>
        <w:tabs>
          <w:tab w:val="left" w:pos="5280"/>
        </w:tabs>
        <w:spacing w:after="0" w:line="240" w:lineRule="auto"/>
        <w:ind w:left="5812"/>
        <w:rPr>
          <w:rFonts w:ascii="Times New Roman" w:hAnsi="Times New Roman" w:cs="Times New Roman"/>
          <w:sz w:val="28"/>
          <w:szCs w:val="28"/>
        </w:rPr>
      </w:pPr>
      <w:r w:rsidRPr="00AF1AA8">
        <w:rPr>
          <w:rFonts w:ascii="Times New Roman" w:hAnsi="Times New Roman" w:cs="Times New Roman"/>
          <w:sz w:val="28"/>
          <w:szCs w:val="28"/>
        </w:rPr>
        <w:lastRenderedPageBreak/>
        <w:t xml:space="preserve">Додаток                                                                                  до рішення </w:t>
      </w:r>
      <w:r>
        <w:rPr>
          <w:rFonts w:ascii="Times New Roman" w:hAnsi="Times New Roman" w:cs="Times New Roman"/>
          <w:sz w:val="28"/>
          <w:szCs w:val="28"/>
        </w:rPr>
        <w:t xml:space="preserve">виконавчого </w:t>
      </w:r>
      <w:r w:rsidRPr="00AF1AA8">
        <w:rPr>
          <w:rFonts w:ascii="Times New Roman" w:hAnsi="Times New Roman" w:cs="Times New Roman"/>
          <w:sz w:val="28"/>
          <w:szCs w:val="28"/>
        </w:rPr>
        <w:t>комітету                                                                                      Погребищенської міської ради</w:t>
      </w:r>
    </w:p>
    <w:p w:rsidR="00F85E68" w:rsidRPr="00AF1AA8" w:rsidRDefault="00F85E68" w:rsidP="00F85E68">
      <w:pPr>
        <w:tabs>
          <w:tab w:val="left" w:pos="5280"/>
        </w:tabs>
        <w:spacing w:after="0" w:line="240" w:lineRule="auto"/>
        <w:ind w:left="5812"/>
        <w:rPr>
          <w:rFonts w:ascii="Times New Roman" w:hAnsi="Times New Roman" w:cs="Times New Roman"/>
          <w:sz w:val="28"/>
          <w:szCs w:val="28"/>
        </w:rPr>
      </w:pPr>
      <w:r w:rsidRPr="00AF1AA8">
        <w:rPr>
          <w:rFonts w:ascii="Times New Roman" w:hAnsi="Times New Roman" w:cs="Times New Roman"/>
          <w:sz w:val="28"/>
          <w:szCs w:val="28"/>
        </w:rPr>
        <w:t xml:space="preserve">                                                                       </w:t>
      </w:r>
      <w:r w:rsidR="00E87BCC">
        <w:rPr>
          <w:rFonts w:ascii="Times New Roman" w:hAnsi="Times New Roman" w:cs="Times New Roman"/>
          <w:sz w:val="28"/>
          <w:szCs w:val="28"/>
        </w:rPr>
        <w:t xml:space="preserve">                 14 липня </w:t>
      </w:r>
      <w:r w:rsidRPr="00AF1AA8">
        <w:rPr>
          <w:rFonts w:ascii="Times New Roman" w:hAnsi="Times New Roman" w:cs="Times New Roman"/>
          <w:sz w:val="28"/>
          <w:szCs w:val="28"/>
        </w:rPr>
        <w:t>2022р.</w:t>
      </w:r>
      <w:r>
        <w:rPr>
          <w:rFonts w:ascii="Times New Roman" w:hAnsi="Times New Roman" w:cs="Times New Roman"/>
          <w:sz w:val="28"/>
          <w:szCs w:val="28"/>
        </w:rPr>
        <w:t xml:space="preserve"> </w:t>
      </w:r>
      <w:r w:rsidR="00E87BCC">
        <w:rPr>
          <w:rFonts w:ascii="Times New Roman" w:hAnsi="Times New Roman" w:cs="Times New Roman"/>
          <w:sz w:val="28"/>
          <w:szCs w:val="28"/>
        </w:rPr>
        <w:t>№ 294</w:t>
      </w:r>
      <w:bookmarkStart w:id="1" w:name="_GoBack"/>
      <w:bookmarkEnd w:id="1"/>
    </w:p>
    <w:p w:rsidR="00F85E68" w:rsidRPr="00AF1AA8" w:rsidRDefault="00F85E68" w:rsidP="00F85E68">
      <w:pPr>
        <w:tabs>
          <w:tab w:val="left" w:pos="5280"/>
        </w:tabs>
        <w:ind w:left="567"/>
        <w:jc w:val="both"/>
        <w:rPr>
          <w:rFonts w:ascii="Times New Roman" w:hAnsi="Times New Roman" w:cs="Times New Roman"/>
          <w:sz w:val="28"/>
          <w:szCs w:val="28"/>
        </w:rPr>
      </w:pPr>
    </w:p>
    <w:p w:rsidR="00F85E68" w:rsidRPr="00AF1AA8" w:rsidRDefault="00F25837" w:rsidP="00F85E68">
      <w:pPr>
        <w:tabs>
          <w:tab w:val="left" w:pos="5280"/>
        </w:tabs>
        <w:ind w:left="567"/>
        <w:jc w:val="center"/>
        <w:rPr>
          <w:rFonts w:ascii="Times New Roman" w:hAnsi="Times New Roman" w:cs="Times New Roman"/>
          <w:b/>
          <w:sz w:val="28"/>
          <w:szCs w:val="28"/>
        </w:rPr>
      </w:pPr>
      <w:r>
        <w:rPr>
          <w:rFonts w:ascii="Times New Roman" w:hAnsi="Times New Roman" w:cs="Times New Roman"/>
          <w:b/>
          <w:sz w:val="28"/>
          <w:szCs w:val="28"/>
        </w:rPr>
        <w:t>Прое</w:t>
      </w:r>
      <w:r w:rsidR="00F85E68" w:rsidRPr="00AF1AA8">
        <w:rPr>
          <w:rFonts w:ascii="Times New Roman" w:hAnsi="Times New Roman" w:cs="Times New Roman"/>
          <w:b/>
          <w:sz w:val="28"/>
          <w:szCs w:val="28"/>
        </w:rPr>
        <w:t xml:space="preserve">кт рішення </w:t>
      </w:r>
      <w:proofErr w:type="spellStart"/>
      <w:r w:rsidR="00F85E68" w:rsidRPr="00AF1AA8">
        <w:rPr>
          <w:rFonts w:ascii="Times New Roman" w:hAnsi="Times New Roman" w:cs="Times New Roman"/>
          <w:b/>
          <w:sz w:val="28"/>
          <w:szCs w:val="28"/>
        </w:rPr>
        <w:t>Погребищенської</w:t>
      </w:r>
      <w:proofErr w:type="spellEnd"/>
      <w:r w:rsidR="00F85E68" w:rsidRPr="00AF1AA8">
        <w:rPr>
          <w:rFonts w:ascii="Times New Roman" w:hAnsi="Times New Roman" w:cs="Times New Roman"/>
          <w:b/>
          <w:sz w:val="28"/>
          <w:szCs w:val="28"/>
        </w:rPr>
        <w:t xml:space="preserve"> міської ради</w:t>
      </w:r>
    </w:p>
    <w:p w:rsidR="00F85E68" w:rsidRPr="00AF1AA8" w:rsidRDefault="00F85E68" w:rsidP="00F85E68">
      <w:pPr>
        <w:tabs>
          <w:tab w:val="left" w:pos="5280"/>
        </w:tabs>
        <w:spacing w:after="120" w:line="240" w:lineRule="auto"/>
        <w:ind w:left="567"/>
        <w:jc w:val="both"/>
        <w:rPr>
          <w:rFonts w:ascii="Times New Roman" w:hAnsi="Times New Roman" w:cs="Times New Roman"/>
          <w:b/>
          <w:sz w:val="28"/>
          <w:szCs w:val="28"/>
        </w:rPr>
      </w:pPr>
      <w:r w:rsidRPr="00AF1AA8">
        <w:rPr>
          <w:rFonts w:ascii="Times New Roman" w:hAnsi="Times New Roman" w:cs="Times New Roman"/>
          <w:b/>
          <w:sz w:val="28"/>
          <w:szCs w:val="28"/>
        </w:rPr>
        <w:t xml:space="preserve">               </w:t>
      </w:r>
      <w:r w:rsidR="00F25837">
        <w:rPr>
          <w:rFonts w:ascii="Times New Roman" w:hAnsi="Times New Roman" w:cs="Times New Roman"/>
          <w:b/>
          <w:sz w:val="28"/>
          <w:szCs w:val="28"/>
        </w:rPr>
        <w:t>«</w:t>
      </w:r>
      <w:r w:rsidRPr="00AF1AA8">
        <w:rPr>
          <w:rFonts w:ascii="Times New Roman" w:hAnsi="Times New Roman" w:cs="Times New Roman"/>
          <w:b/>
          <w:sz w:val="28"/>
          <w:szCs w:val="28"/>
        </w:rPr>
        <w:t>Про перепрофілювання (зміну типу) найменуван</w:t>
      </w:r>
      <w:r>
        <w:rPr>
          <w:rFonts w:ascii="Times New Roman" w:hAnsi="Times New Roman" w:cs="Times New Roman"/>
          <w:b/>
          <w:sz w:val="28"/>
          <w:szCs w:val="28"/>
        </w:rPr>
        <w:t>ня К</w:t>
      </w:r>
      <w:r w:rsidRPr="00AF1AA8">
        <w:rPr>
          <w:rFonts w:ascii="Times New Roman" w:hAnsi="Times New Roman" w:cs="Times New Roman"/>
          <w:b/>
          <w:sz w:val="28"/>
          <w:szCs w:val="28"/>
        </w:rPr>
        <w:t>омунального закладу</w:t>
      </w:r>
      <w:r>
        <w:rPr>
          <w:rFonts w:ascii="Times New Roman" w:hAnsi="Times New Roman" w:cs="Times New Roman"/>
          <w:b/>
          <w:sz w:val="28"/>
          <w:szCs w:val="28"/>
        </w:rPr>
        <w:t xml:space="preserve"> «</w:t>
      </w:r>
      <w:proofErr w:type="spellStart"/>
      <w:r>
        <w:rPr>
          <w:rFonts w:ascii="Times New Roman" w:hAnsi="Times New Roman" w:cs="Times New Roman"/>
          <w:b/>
          <w:sz w:val="28"/>
          <w:szCs w:val="28"/>
        </w:rPr>
        <w:t>Андрушівський</w:t>
      </w:r>
      <w:proofErr w:type="spellEnd"/>
      <w:r w:rsidRPr="00AF1AA8">
        <w:rPr>
          <w:rFonts w:ascii="Times New Roman" w:hAnsi="Times New Roman" w:cs="Times New Roman"/>
          <w:b/>
          <w:sz w:val="28"/>
          <w:szCs w:val="28"/>
        </w:rPr>
        <w:t xml:space="preserve">  заклад загальної се</w:t>
      </w:r>
      <w:r>
        <w:rPr>
          <w:rFonts w:ascii="Times New Roman" w:hAnsi="Times New Roman" w:cs="Times New Roman"/>
          <w:b/>
          <w:sz w:val="28"/>
          <w:szCs w:val="28"/>
        </w:rPr>
        <w:t>редньої освіти І-ІІ ступенів</w:t>
      </w:r>
      <w:r w:rsidRPr="00AF1AA8">
        <w:rPr>
          <w:rFonts w:ascii="Times New Roman" w:hAnsi="Times New Roman" w:cs="Times New Roman"/>
          <w:b/>
          <w:sz w:val="28"/>
          <w:szCs w:val="28"/>
        </w:rPr>
        <w:t xml:space="preserve"> Погребищенської міської ради Вінницького району Вінницької області</w:t>
      </w:r>
      <w:r w:rsidR="002D3E6B">
        <w:rPr>
          <w:rFonts w:ascii="Times New Roman" w:hAnsi="Times New Roman" w:cs="Times New Roman"/>
          <w:b/>
          <w:sz w:val="28"/>
          <w:szCs w:val="28"/>
        </w:rPr>
        <w:t>»</w:t>
      </w:r>
      <w:r w:rsidR="00F25837">
        <w:rPr>
          <w:rFonts w:ascii="Times New Roman" w:hAnsi="Times New Roman" w:cs="Times New Roman"/>
          <w:b/>
          <w:sz w:val="28"/>
          <w:szCs w:val="28"/>
        </w:rPr>
        <w:t>»</w:t>
      </w:r>
    </w:p>
    <w:p w:rsidR="00F85E68" w:rsidRPr="00AF1AA8" w:rsidRDefault="00F85E68" w:rsidP="00F85E68">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Відповідно до частини 1  статті 143 Конституції України, пункту 30 частини 1 статті </w:t>
      </w:r>
      <w:r w:rsidRPr="00AF1AA8">
        <w:rPr>
          <w:rFonts w:ascii="Times New Roman" w:hAnsi="Times New Roman" w:cs="Times New Roman"/>
          <w:sz w:val="28"/>
          <w:szCs w:val="28"/>
        </w:rPr>
        <w:t xml:space="preserve">59 Закону України «Про місцеве </w:t>
      </w:r>
      <w:r>
        <w:rPr>
          <w:rFonts w:ascii="Times New Roman" w:hAnsi="Times New Roman" w:cs="Times New Roman"/>
          <w:sz w:val="28"/>
          <w:szCs w:val="28"/>
        </w:rPr>
        <w:t xml:space="preserve">самоврядування в Україні», підпункту 13 пункту </w:t>
      </w:r>
      <w:r w:rsidRPr="00AF1AA8">
        <w:rPr>
          <w:rFonts w:ascii="Times New Roman" w:hAnsi="Times New Roman" w:cs="Times New Roman"/>
          <w:sz w:val="28"/>
          <w:szCs w:val="28"/>
        </w:rPr>
        <w:t xml:space="preserve">3 розділу ХІІ Закону України «Про </w:t>
      </w:r>
      <w:r>
        <w:rPr>
          <w:rFonts w:ascii="Times New Roman" w:hAnsi="Times New Roman" w:cs="Times New Roman"/>
          <w:sz w:val="28"/>
          <w:szCs w:val="28"/>
        </w:rPr>
        <w:t xml:space="preserve">освіту», статей </w:t>
      </w:r>
      <w:r w:rsidRPr="00AF1AA8">
        <w:rPr>
          <w:rFonts w:ascii="Times New Roman" w:hAnsi="Times New Roman" w:cs="Times New Roman"/>
          <w:sz w:val="28"/>
          <w:szCs w:val="28"/>
        </w:rPr>
        <w:t>32,</w:t>
      </w:r>
      <w:r>
        <w:rPr>
          <w:rFonts w:ascii="Times New Roman" w:hAnsi="Times New Roman" w:cs="Times New Roman"/>
          <w:sz w:val="28"/>
          <w:szCs w:val="28"/>
        </w:rPr>
        <w:t xml:space="preserve"> </w:t>
      </w:r>
      <w:r w:rsidRPr="00AF1AA8">
        <w:rPr>
          <w:rFonts w:ascii="Times New Roman" w:hAnsi="Times New Roman" w:cs="Times New Roman"/>
          <w:sz w:val="28"/>
          <w:szCs w:val="28"/>
        </w:rPr>
        <w:t>35 Закону України «Про повну загальну середню освіту», Концепції реалізації політики у сфері реформування загальної середньої освіти «Нова українська школа» на період до 2029 року, схваленої розпорядженням Кабінету Міністрів України від 14 грудня 2016 року № 988-р, постанови Кабінету Мі</w:t>
      </w:r>
      <w:r>
        <w:rPr>
          <w:rFonts w:ascii="Times New Roman" w:hAnsi="Times New Roman" w:cs="Times New Roman"/>
          <w:sz w:val="28"/>
          <w:szCs w:val="28"/>
        </w:rPr>
        <w:t>н</w:t>
      </w:r>
      <w:r w:rsidRPr="00AF1AA8">
        <w:rPr>
          <w:rFonts w:ascii="Times New Roman" w:hAnsi="Times New Roman" w:cs="Times New Roman"/>
          <w:sz w:val="28"/>
          <w:szCs w:val="28"/>
        </w:rPr>
        <w:t xml:space="preserve">істрів України від  03.11.2010 року №996 «Про забезпечення участі громадськості у формуванні та  реалізації державної політики», враховуючи подання відділу освіти Погребищенської міської ради від </w:t>
      </w:r>
      <w:r>
        <w:rPr>
          <w:rFonts w:ascii="Times New Roman" w:hAnsi="Times New Roman" w:cs="Times New Roman"/>
          <w:sz w:val="28"/>
          <w:szCs w:val="28"/>
        </w:rPr>
        <w:t>05.07.2022 року №501</w:t>
      </w:r>
      <w:r w:rsidRPr="00AF1AA8">
        <w:rPr>
          <w:rFonts w:ascii="Times New Roman" w:hAnsi="Times New Roman" w:cs="Times New Roman"/>
          <w:sz w:val="28"/>
          <w:szCs w:val="28"/>
        </w:rPr>
        <w:t xml:space="preserve">, </w:t>
      </w:r>
      <w:r>
        <w:rPr>
          <w:rFonts w:ascii="Times New Roman" w:hAnsi="Times New Roman" w:cs="Times New Roman"/>
          <w:sz w:val="28"/>
          <w:szCs w:val="28"/>
        </w:rPr>
        <w:t>рішення</w:t>
      </w:r>
      <w:r w:rsidRPr="00AF1AA8">
        <w:rPr>
          <w:rFonts w:ascii="Times New Roman" w:hAnsi="Times New Roman" w:cs="Times New Roman"/>
          <w:sz w:val="28"/>
          <w:szCs w:val="28"/>
        </w:rPr>
        <w:t xml:space="preserve"> 30 сесії</w:t>
      </w:r>
      <w:r w:rsidR="00F25837">
        <w:rPr>
          <w:rFonts w:ascii="Times New Roman" w:hAnsi="Times New Roman" w:cs="Times New Roman"/>
          <w:sz w:val="28"/>
          <w:szCs w:val="28"/>
        </w:rPr>
        <w:t xml:space="preserve"> </w:t>
      </w:r>
      <w:proofErr w:type="spellStart"/>
      <w:r w:rsidR="00F25837" w:rsidRPr="00AF1AA8">
        <w:rPr>
          <w:rFonts w:ascii="Times New Roman" w:hAnsi="Times New Roman" w:cs="Times New Roman"/>
          <w:sz w:val="28"/>
          <w:szCs w:val="28"/>
        </w:rPr>
        <w:t>Погребищенської</w:t>
      </w:r>
      <w:proofErr w:type="spellEnd"/>
      <w:r w:rsidR="00F25837" w:rsidRPr="00AF1AA8">
        <w:rPr>
          <w:rFonts w:ascii="Times New Roman" w:hAnsi="Times New Roman" w:cs="Times New Roman"/>
          <w:sz w:val="28"/>
          <w:szCs w:val="28"/>
        </w:rPr>
        <w:t xml:space="preserve"> міської ради</w:t>
      </w:r>
      <w:r w:rsidRPr="00AF1AA8">
        <w:rPr>
          <w:rFonts w:ascii="Times New Roman" w:hAnsi="Times New Roman" w:cs="Times New Roman"/>
          <w:sz w:val="28"/>
          <w:szCs w:val="28"/>
        </w:rPr>
        <w:t xml:space="preserve"> 8 скликання  від 30 червня 2022 року №874 «Про затвердження плану оптимізації мережі закладів освіти Погребищенської міської ради на 2022-2025 роки», рішення виконавчого комітету Погреби</w:t>
      </w:r>
      <w:r>
        <w:rPr>
          <w:rFonts w:ascii="Times New Roman" w:hAnsi="Times New Roman" w:cs="Times New Roman"/>
          <w:sz w:val="28"/>
          <w:szCs w:val="28"/>
        </w:rPr>
        <w:t>щенської міської ради від ___</w:t>
      </w:r>
      <w:r w:rsidRPr="00AF1AA8">
        <w:rPr>
          <w:rFonts w:ascii="Times New Roman" w:hAnsi="Times New Roman" w:cs="Times New Roman"/>
          <w:sz w:val="28"/>
          <w:szCs w:val="28"/>
        </w:rPr>
        <w:t xml:space="preserve">_________2022 року №___ </w:t>
      </w:r>
      <w:r w:rsidR="007D5EE7">
        <w:rPr>
          <w:rFonts w:ascii="Times New Roman" w:hAnsi="Times New Roman" w:cs="Times New Roman"/>
          <w:sz w:val="28"/>
          <w:szCs w:val="28"/>
        </w:rPr>
        <w:t xml:space="preserve">, </w:t>
      </w:r>
      <w:r w:rsidRPr="00AF1AA8">
        <w:rPr>
          <w:rFonts w:ascii="Times New Roman" w:hAnsi="Times New Roman" w:cs="Times New Roman"/>
          <w:sz w:val="28"/>
          <w:szCs w:val="28"/>
        </w:rPr>
        <w:t>висновок та рекомендацію постійної комісії міської ради з питань освіти, культури і туризму, спорту, роботи з молоддю, охорони здоров’я, соціального захисту населення, роботи з ветеранами, з метою приведення типів закладів загальної середньої освіти у відповідність до вимог чинного законодавства, забезпечення доступності, у тому числі територіальної, повної загальної середньої  освіти, формування та утримання мережі закладів освіти Погребищенської міської територіальної громади, поліпшення якості повної  загальної середньої освіти, міська рада ВИРІШИЛА:</w:t>
      </w:r>
    </w:p>
    <w:p w:rsidR="00F85E68" w:rsidRPr="00AF1AA8" w:rsidRDefault="00F85E68" w:rsidP="00F85E68">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1.П</w:t>
      </w:r>
      <w:r>
        <w:rPr>
          <w:rFonts w:ascii="Times New Roman" w:hAnsi="Times New Roman" w:cs="Times New Roman"/>
          <w:sz w:val="28"/>
          <w:szCs w:val="28"/>
        </w:rPr>
        <w:t>ерепрофілювати (змінити тип) Комунального закладу «</w:t>
      </w:r>
      <w:proofErr w:type="spellStart"/>
      <w:r>
        <w:rPr>
          <w:rFonts w:ascii="Times New Roman" w:hAnsi="Times New Roman" w:cs="Times New Roman"/>
          <w:sz w:val="28"/>
          <w:szCs w:val="28"/>
        </w:rPr>
        <w:t>Андрушівський</w:t>
      </w:r>
      <w:proofErr w:type="spellEnd"/>
      <w:r w:rsidRPr="00AF1AA8">
        <w:rPr>
          <w:rFonts w:ascii="Times New Roman" w:hAnsi="Times New Roman" w:cs="Times New Roman"/>
          <w:sz w:val="28"/>
          <w:szCs w:val="28"/>
        </w:rPr>
        <w:t xml:space="preserve"> заклад загальної се</w:t>
      </w:r>
      <w:r>
        <w:rPr>
          <w:rFonts w:ascii="Times New Roman" w:hAnsi="Times New Roman" w:cs="Times New Roman"/>
          <w:sz w:val="28"/>
          <w:szCs w:val="28"/>
        </w:rPr>
        <w:t>редньої освіти І-ІІ ступенів</w:t>
      </w:r>
      <w:r w:rsidRPr="00AF1AA8">
        <w:rPr>
          <w:rFonts w:ascii="Times New Roman" w:hAnsi="Times New Roman" w:cs="Times New Roman"/>
          <w:sz w:val="28"/>
          <w:szCs w:val="28"/>
        </w:rPr>
        <w:t xml:space="preserve"> Погребищенської міської ради Вінницького району Вінницької області</w:t>
      </w:r>
      <w:r w:rsidR="002D3E6B">
        <w:rPr>
          <w:rFonts w:ascii="Times New Roman" w:hAnsi="Times New Roman" w:cs="Times New Roman"/>
          <w:sz w:val="28"/>
          <w:szCs w:val="28"/>
        </w:rPr>
        <w:t>»</w:t>
      </w:r>
      <w:r w:rsidR="00F84A9D">
        <w:rPr>
          <w:rFonts w:ascii="Times New Roman" w:hAnsi="Times New Roman" w:cs="Times New Roman"/>
          <w:sz w:val="28"/>
          <w:szCs w:val="28"/>
        </w:rPr>
        <w:t xml:space="preserve"> та змінити його найменування</w:t>
      </w:r>
      <w:r>
        <w:rPr>
          <w:rFonts w:ascii="Times New Roman" w:hAnsi="Times New Roman" w:cs="Times New Roman"/>
          <w:sz w:val="28"/>
          <w:szCs w:val="28"/>
        </w:rPr>
        <w:t xml:space="preserve"> на Комунальний заклад «</w:t>
      </w:r>
      <w:proofErr w:type="spellStart"/>
      <w:r>
        <w:rPr>
          <w:rFonts w:ascii="Times New Roman" w:hAnsi="Times New Roman" w:cs="Times New Roman"/>
          <w:sz w:val="28"/>
          <w:szCs w:val="28"/>
        </w:rPr>
        <w:t>Андрушівська</w:t>
      </w:r>
      <w:proofErr w:type="spellEnd"/>
      <w:r>
        <w:rPr>
          <w:rFonts w:ascii="Times New Roman" w:hAnsi="Times New Roman" w:cs="Times New Roman"/>
          <w:sz w:val="28"/>
          <w:szCs w:val="28"/>
        </w:rPr>
        <w:t xml:space="preserve"> гімназія</w:t>
      </w:r>
      <w:r w:rsidRPr="00AF1AA8">
        <w:rPr>
          <w:rFonts w:ascii="Times New Roman" w:hAnsi="Times New Roman" w:cs="Times New Roman"/>
          <w:sz w:val="28"/>
          <w:szCs w:val="28"/>
        </w:rPr>
        <w:t xml:space="preserve">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  Вінницького району Вінницької області</w:t>
      </w:r>
      <w:r w:rsidR="002D3E6B">
        <w:rPr>
          <w:rFonts w:ascii="Times New Roman" w:hAnsi="Times New Roman" w:cs="Times New Roman"/>
          <w:sz w:val="28"/>
          <w:szCs w:val="28"/>
        </w:rPr>
        <w:t>»</w:t>
      </w:r>
      <w:r w:rsidRPr="00AF1AA8">
        <w:rPr>
          <w:rFonts w:ascii="Times New Roman" w:hAnsi="Times New Roman" w:cs="Times New Roman"/>
          <w:sz w:val="28"/>
          <w:szCs w:val="28"/>
        </w:rPr>
        <w:t xml:space="preserve"> в порядку та на умовах, визначених чинним законодавством України.</w:t>
      </w:r>
    </w:p>
    <w:p w:rsidR="00F85E68" w:rsidRPr="00AF1AA8" w:rsidRDefault="00F85E68" w:rsidP="00F85E68">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lastRenderedPageBreak/>
        <w:t xml:space="preserve">                  2.Затвердити Статут Комуна</w:t>
      </w:r>
      <w:r>
        <w:rPr>
          <w:rFonts w:ascii="Times New Roman" w:hAnsi="Times New Roman" w:cs="Times New Roman"/>
          <w:sz w:val="28"/>
          <w:szCs w:val="28"/>
        </w:rPr>
        <w:t>льного закладу «</w:t>
      </w:r>
      <w:proofErr w:type="spellStart"/>
      <w:r>
        <w:rPr>
          <w:rFonts w:ascii="Times New Roman" w:hAnsi="Times New Roman" w:cs="Times New Roman"/>
          <w:sz w:val="28"/>
          <w:szCs w:val="28"/>
        </w:rPr>
        <w:t>Андрушівська</w:t>
      </w:r>
      <w:proofErr w:type="spellEnd"/>
      <w:r>
        <w:rPr>
          <w:rFonts w:ascii="Times New Roman" w:hAnsi="Times New Roman" w:cs="Times New Roman"/>
          <w:sz w:val="28"/>
          <w:szCs w:val="28"/>
        </w:rPr>
        <w:t xml:space="preserve"> гімназія</w:t>
      </w:r>
      <w:r w:rsidRPr="00AF1AA8">
        <w:rPr>
          <w:rFonts w:ascii="Times New Roman" w:hAnsi="Times New Roman" w:cs="Times New Roman"/>
          <w:sz w:val="28"/>
          <w:szCs w:val="28"/>
        </w:rPr>
        <w:t xml:space="preserve">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 Вінницького району Вінн</w:t>
      </w:r>
      <w:r w:rsidR="002D3E6B">
        <w:rPr>
          <w:rFonts w:ascii="Times New Roman" w:hAnsi="Times New Roman" w:cs="Times New Roman"/>
          <w:sz w:val="28"/>
          <w:szCs w:val="28"/>
        </w:rPr>
        <w:t>ицької області» в новій редакції</w:t>
      </w:r>
      <w:r w:rsidRPr="00AF1AA8">
        <w:rPr>
          <w:rFonts w:ascii="Times New Roman" w:hAnsi="Times New Roman" w:cs="Times New Roman"/>
          <w:sz w:val="28"/>
          <w:szCs w:val="28"/>
        </w:rPr>
        <w:t xml:space="preserve"> згідно з додатком.</w:t>
      </w:r>
    </w:p>
    <w:p w:rsidR="00F85E68" w:rsidRPr="00AF1AA8" w:rsidRDefault="00F85E68" w:rsidP="00F85E68">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3.Визначити Комунальний заклад «</w:t>
      </w:r>
      <w:proofErr w:type="spellStart"/>
      <w:r>
        <w:rPr>
          <w:rFonts w:ascii="Times New Roman" w:hAnsi="Times New Roman" w:cs="Times New Roman"/>
          <w:sz w:val="28"/>
          <w:szCs w:val="28"/>
        </w:rPr>
        <w:t>Андрушівська</w:t>
      </w:r>
      <w:proofErr w:type="spellEnd"/>
      <w:r>
        <w:rPr>
          <w:rFonts w:ascii="Times New Roman" w:hAnsi="Times New Roman" w:cs="Times New Roman"/>
          <w:sz w:val="28"/>
          <w:szCs w:val="28"/>
        </w:rPr>
        <w:t xml:space="preserve"> гімназія </w:t>
      </w:r>
      <w:proofErr w:type="spellStart"/>
      <w:r w:rsidR="002D3E6B">
        <w:rPr>
          <w:rFonts w:ascii="Times New Roman" w:hAnsi="Times New Roman" w:cs="Times New Roman"/>
          <w:sz w:val="28"/>
          <w:szCs w:val="28"/>
        </w:rPr>
        <w:t>Погребищенської</w:t>
      </w:r>
      <w:proofErr w:type="spellEnd"/>
      <w:r w:rsidR="002D3E6B">
        <w:rPr>
          <w:rFonts w:ascii="Times New Roman" w:hAnsi="Times New Roman" w:cs="Times New Roman"/>
          <w:sz w:val="28"/>
          <w:szCs w:val="28"/>
        </w:rPr>
        <w:t xml:space="preserve"> міської ради</w:t>
      </w:r>
      <w:r w:rsidRPr="00AF1AA8">
        <w:rPr>
          <w:rFonts w:ascii="Times New Roman" w:hAnsi="Times New Roman" w:cs="Times New Roman"/>
          <w:sz w:val="28"/>
          <w:szCs w:val="28"/>
        </w:rPr>
        <w:t xml:space="preserve"> </w:t>
      </w:r>
      <w:r w:rsidR="002D3E6B" w:rsidRPr="00AF1AA8">
        <w:rPr>
          <w:rFonts w:ascii="Times New Roman" w:hAnsi="Times New Roman" w:cs="Times New Roman"/>
          <w:sz w:val="28"/>
          <w:szCs w:val="28"/>
        </w:rPr>
        <w:t>Вінницького району Вінн</w:t>
      </w:r>
      <w:r w:rsidR="002D3E6B">
        <w:rPr>
          <w:rFonts w:ascii="Times New Roman" w:hAnsi="Times New Roman" w:cs="Times New Roman"/>
          <w:sz w:val="28"/>
          <w:szCs w:val="28"/>
        </w:rPr>
        <w:t xml:space="preserve">ицької області» </w:t>
      </w:r>
      <w:r w:rsidRPr="00AF1AA8">
        <w:rPr>
          <w:rFonts w:ascii="Times New Roman" w:hAnsi="Times New Roman" w:cs="Times New Roman"/>
          <w:sz w:val="28"/>
          <w:szCs w:val="28"/>
        </w:rPr>
        <w:t>закладом, який забезпечуватиме здобуття базової середньої та початкової освіти.</w:t>
      </w:r>
    </w:p>
    <w:p w:rsidR="00F85E68" w:rsidRPr="00AF1AA8" w:rsidRDefault="00F85E68" w:rsidP="00F85E68">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4.Директору К</w:t>
      </w:r>
      <w:r w:rsidRPr="00AF1AA8">
        <w:rPr>
          <w:rFonts w:ascii="Times New Roman" w:hAnsi="Times New Roman" w:cs="Times New Roman"/>
          <w:sz w:val="28"/>
          <w:szCs w:val="28"/>
        </w:rPr>
        <w:t>омун</w:t>
      </w:r>
      <w:r>
        <w:rPr>
          <w:rFonts w:ascii="Times New Roman" w:hAnsi="Times New Roman" w:cs="Times New Roman"/>
          <w:sz w:val="28"/>
          <w:szCs w:val="28"/>
        </w:rPr>
        <w:t>ального закладу «</w:t>
      </w:r>
      <w:proofErr w:type="spellStart"/>
      <w:r>
        <w:rPr>
          <w:rFonts w:ascii="Times New Roman" w:hAnsi="Times New Roman" w:cs="Times New Roman"/>
          <w:sz w:val="28"/>
          <w:szCs w:val="28"/>
        </w:rPr>
        <w:t>Андрушівська</w:t>
      </w:r>
      <w:proofErr w:type="spellEnd"/>
      <w:r>
        <w:rPr>
          <w:rFonts w:ascii="Times New Roman" w:hAnsi="Times New Roman" w:cs="Times New Roman"/>
          <w:sz w:val="28"/>
          <w:szCs w:val="28"/>
        </w:rPr>
        <w:t xml:space="preserve"> гімназія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 Вінницького район</w:t>
      </w:r>
      <w:r>
        <w:rPr>
          <w:rFonts w:ascii="Times New Roman" w:hAnsi="Times New Roman" w:cs="Times New Roman"/>
          <w:sz w:val="28"/>
          <w:szCs w:val="28"/>
        </w:rPr>
        <w:t>у Вінницької області</w:t>
      </w:r>
      <w:r w:rsidR="00F25837">
        <w:rPr>
          <w:rFonts w:ascii="Times New Roman" w:hAnsi="Times New Roman" w:cs="Times New Roman"/>
          <w:sz w:val="28"/>
          <w:szCs w:val="28"/>
        </w:rPr>
        <w:t>» Дмитренку</w:t>
      </w:r>
      <w:r w:rsidR="002D3E6B">
        <w:rPr>
          <w:rFonts w:ascii="Times New Roman" w:hAnsi="Times New Roman" w:cs="Times New Roman"/>
          <w:sz w:val="28"/>
          <w:szCs w:val="28"/>
        </w:rPr>
        <w:t xml:space="preserve"> І.П.</w:t>
      </w:r>
      <w:r>
        <w:rPr>
          <w:rFonts w:ascii="Times New Roman" w:hAnsi="Times New Roman" w:cs="Times New Roman"/>
          <w:sz w:val="28"/>
          <w:szCs w:val="28"/>
        </w:rPr>
        <w:t xml:space="preserve"> </w:t>
      </w:r>
      <w:r w:rsidRPr="00AF1AA8">
        <w:rPr>
          <w:rFonts w:ascii="Times New Roman" w:hAnsi="Times New Roman" w:cs="Times New Roman"/>
          <w:sz w:val="28"/>
          <w:szCs w:val="28"/>
        </w:rPr>
        <w:t>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rsidR="00F85E68" w:rsidRPr="00AF1AA8" w:rsidRDefault="00F85E68" w:rsidP="00F85E68">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5.Начальнику відділу освіти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 </w:t>
      </w:r>
      <w:proofErr w:type="spellStart"/>
      <w:r w:rsidRPr="00AF1AA8">
        <w:rPr>
          <w:rFonts w:ascii="Times New Roman" w:hAnsi="Times New Roman" w:cs="Times New Roman"/>
          <w:sz w:val="28"/>
          <w:szCs w:val="28"/>
        </w:rPr>
        <w:t>Тимощуку</w:t>
      </w:r>
      <w:proofErr w:type="spellEnd"/>
      <w:r w:rsidRPr="00AF1AA8">
        <w:rPr>
          <w:rFonts w:ascii="Times New Roman" w:hAnsi="Times New Roman" w:cs="Times New Roman"/>
          <w:sz w:val="28"/>
          <w:szCs w:val="28"/>
        </w:rPr>
        <w:t xml:space="preserve"> А.В. здійснити організаційно-правові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rsidR="00F85E68" w:rsidRPr="00AF1AA8" w:rsidRDefault="00F85E68" w:rsidP="00F85E68">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6.Рішення набирає чинності з дня його опублікування.</w:t>
      </w:r>
    </w:p>
    <w:p w:rsidR="00F85E68" w:rsidRPr="00AF1AA8" w:rsidRDefault="00F85E68" w:rsidP="00F85E68">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7.Контроль за виконанням рішення  покласти на постійну комісію міської ради</w:t>
      </w:r>
      <w:r w:rsidR="00F25837" w:rsidRPr="00F25837">
        <w:rPr>
          <w:rFonts w:ascii="Times New Roman" w:hAnsi="Times New Roman" w:cs="Times New Roman"/>
          <w:sz w:val="28"/>
          <w:szCs w:val="28"/>
        </w:rPr>
        <w:t xml:space="preserve"> </w:t>
      </w:r>
      <w:r w:rsidR="00F25837" w:rsidRPr="00AF1AA8">
        <w:rPr>
          <w:rFonts w:ascii="Times New Roman" w:hAnsi="Times New Roman" w:cs="Times New Roman"/>
          <w:sz w:val="28"/>
          <w:szCs w:val="28"/>
        </w:rPr>
        <w:t>з питань освіти, культури і туризму, спорту, роботи з молоддю, охорони здоров’я, соціального захисту населення, роботи з ветеранами</w:t>
      </w:r>
      <w:r w:rsidRPr="00AF1AA8">
        <w:rPr>
          <w:rFonts w:ascii="Times New Roman" w:hAnsi="Times New Roman" w:cs="Times New Roman"/>
          <w:sz w:val="28"/>
          <w:szCs w:val="28"/>
        </w:rPr>
        <w:t xml:space="preserve"> </w:t>
      </w:r>
      <w:r w:rsidR="00F25837">
        <w:rPr>
          <w:rFonts w:ascii="Times New Roman" w:hAnsi="Times New Roman" w:cs="Times New Roman"/>
          <w:sz w:val="28"/>
          <w:szCs w:val="28"/>
        </w:rPr>
        <w:t>(Гнатюк Т.В.).</w:t>
      </w:r>
    </w:p>
    <w:p w:rsidR="00F85E68" w:rsidRPr="00AF1AA8" w:rsidRDefault="00F85E68" w:rsidP="00F85E68">
      <w:pPr>
        <w:jc w:val="both"/>
        <w:rPr>
          <w:rFonts w:ascii="Times New Roman" w:hAnsi="Times New Roman" w:cs="Times New Roman"/>
          <w:sz w:val="28"/>
          <w:szCs w:val="28"/>
        </w:rPr>
      </w:pPr>
    </w:p>
    <w:p w:rsidR="00F85E68" w:rsidRPr="00F25837" w:rsidRDefault="00F85E68" w:rsidP="00F85E68">
      <w:pPr>
        <w:pStyle w:val="30"/>
        <w:shd w:val="clear" w:color="auto" w:fill="auto"/>
        <w:tabs>
          <w:tab w:val="left" w:pos="3600"/>
        </w:tabs>
        <w:spacing w:line="240" w:lineRule="auto"/>
        <w:ind w:left="567" w:right="57" w:firstLine="0"/>
        <w:rPr>
          <w:rStyle w:val="314pt"/>
          <w:rFonts w:ascii="Times New Roman" w:hAnsi="Times New Roman" w:cs="Times New Roman"/>
          <w:b/>
        </w:rPr>
      </w:pPr>
      <w:r w:rsidRPr="00F25837">
        <w:rPr>
          <w:rStyle w:val="314pt"/>
          <w:rFonts w:ascii="Times New Roman" w:hAnsi="Times New Roman" w:cs="Times New Roman"/>
          <w:b/>
        </w:rPr>
        <w:t>Керуючий справами (секретар) виконавчого</w:t>
      </w:r>
    </w:p>
    <w:p w:rsidR="00F85E68" w:rsidRPr="00F25837" w:rsidRDefault="00F85E68" w:rsidP="00F85E68">
      <w:pPr>
        <w:ind w:left="567"/>
        <w:rPr>
          <w:rFonts w:ascii="Times New Roman" w:hAnsi="Times New Roman" w:cs="Times New Roman"/>
          <w:b/>
          <w:lang w:eastAsia="zh-CN"/>
        </w:rPr>
      </w:pPr>
      <w:r w:rsidRPr="00F25837">
        <w:rPr>
          <w:rStyle w:val="314pt"/>
          <w:rFonts w:ascii="Times New Roman" w:hAnsi="Times New Roman" w:cs="Times New Roman"/>
        </w:rPr>
        <w:t xml:space="preserve">комітету </w:t>
      </w:r>
      <w:proofErr w:type="spellStart"/>
      <w:r w:rsidRPr="00F25837">
        <w:rPr>
          <w:rStyle w:val="314pt"/>
          <w:rFonts w:ascii="Times New Roman" w:hAnsi="Times New Roman" w:cs="Times New Roman"/>
        </w:rPr>
        <w:t>Погребищенської</w:t>
      </w:r>
      <w:proofErr w:type="spellEnd"/>
      <w:r w:rsidRPr="00F25837">
        <w:rPr>
          <w:rStyle w:val="314pt"/>
          <w:rFonts w:ascii="Times New Roman" w:hAnsi="Times New Roman" w:cs="Times New Roman"/>
        </w:rPr>
        <w:t xml:space="preserve"> міської</w:t>
      </w:r>
      <w:r w:rsidRPr="00F25837">
        <w:rPr>
          <w:rFonts w:ascii="Times New Roman" w:hAnsi="Times New Roman" w:cs="Times New Roman"/>
          <w:b/>
          <w:sz w:val="28"/>
          <w:szCs w:val="28"/>
        </w:rPr>
        <w:t xml:space="preserve">          </w:t>
      </w:r>
      <w:r w:rsidR="00F25837">
        <w:rPr>
          <w:rFonts w:ascii="Times New Roman" w:hAnsi="Times New Roman" w:cs="Times New Roman"/>
          <w:b/>
          <w:sz w:val="28"/>
          <w:szCs w:val="28"/>
        </w:rPr>
        <w:t xml:space="preserve">                         </w:t>
      </w:r>
      <w:r w:rsidRPr="00F25837">
        <w:rPr>
          <w:rFonts w:ascii="Times New Roman" w:hAnsi="Times New Roman" w:cs="Times New Roman"/>
          <w:b/>
          <w:sz w:val="28"/>
          <w:szCs w:val="28"/>
        </w:rPr>
        <w:t>Леся ФРОЄСКО</w:t>
      </w:r>
    </w:p>
    <w:p w:rsidR="00F85E68" w:rsidRPr="00AF1AA8" w:rsidRDefault="00F85E68" w:rsidP="00F85E68">
      <w:pPr>
        <w:tabs>
          <w:tab w:val="left" w:pos="5280"/>
        </w:tabs>
        <w:ind w:left="567"/>
        <w:jc w:val="both"/>
        <w:rPr>
          <w:rFonts w:ascii="Times New Roman" w:hAnsi="Times New Roman" w:cs="Times New Roman"/>
          <w:b/>
          <w:sz w:val="28"/>
          <w:szCs w:val="28"/>
        </w:rPr>
      </w:pPr>
      <w:r w:rsidRPr="00AF1AA8">
        <w:rPr>
          <w:rFonts w:ascii="Times New Roman" w:hAnsi="Times New Roman" w:cs="Times New Roman"/>
          <w:b/>
          <w:sz w:val="28"/>
          <w:szCs w:val="28"/>
        </w:rPr>
        <w:t xml:space="preserve">       </w:t>
      </w:r>
    </w:p>
    <w:p w:rsidR="00F85E68" w:rsidRPr="00AF1AA8" w:rsidRDefault="00F85E68" w:rsidP="00F85E68">
      <w:pPr>
        <w:ind w:left="567"/>
        <w:jc w:val="both"/>
        <w:rPr>
          <w:rFonts w:ascii="Times New Roman" w:hAnsi="Times New Roman" w:cs="Times New Roman"/>
          <w:sz w:val="28"/>
          <w:szCs w:val="28"/>
        </w:rPr>
      </w:pPr>
    </w:p>
    <w:p w:rsidR="00F85E68" w:rsidRPr="00AF1AA8" w:rsidRDefault="00F85E68" w:rsidP="00F85E68">
      <w:pPr>
        <w:ind w:left="567"/>
        <w:jc w:val="both"/>
        <w:rPr>
          <w:rFonts w:ascii="Times New Roman" w:hAnsi="Times New Roman" w:cs="Times New Roman"/>
          <w:sz w:val="28"/>
          <w:szCs w:val="28"/>
        </w:rPr>
      </w:pPr>
    </w:p>
    <w:p w:rsidR="00C36A2A" w:rsidRDefault="00C36A2A"/>
    <w:p w:rsidR="00111B4E" w:rsidRDefault="00111B4E"/>
    <w:p w:rsidR="00111B4E" w:rsidRDefault="00111B4E"/>
    <w:p w:rsidR="00111B4E" w:rsidRDefault="00111B4E"/>
    <w:p w:rsidR="00111B4E" w:rsidRDefault="00111B4E"/>
    <w:p w:rsidR="00111B4E" w:rsidRDefault="00111B4E"/>
    <w:p w:rsidR="00111B4E" w:rsidRDefault="00111B4E"/>
    <w:p w:rsidR="00111B4E" w:rsidRDefault="00111B4E"/>
    <w:p w:rsidR="00111B4E" w:rsidRPr="00111B4E" w:rsidRDefault="00111B4E" w:rsidP="00111B4E">
      <w:pPr>
        <w:rPr>
          <w:rFonts w:ascii="Times New Roman" w:eastAsia="Times New Roman" w:hAnsi="Times New Roman" w:cs="Times New Roman"/>
          <w:bCs/>
          <w:sz w:val="28"/>
          <w:szCs w:val="28"/>
        </w:rPr>
      </w:pPr>
    </w:p>
    <w:p w:rsidR="00111B4E" w:rsidRPr="00111B4E" w:rsidRDefault="00111B4E" w:rsidP="00111B4E">
      <w:pPr>
        <w:jc w:val="center"/>
        <w:rPr>
          <w:rFonts w:ascii="Times New Roman" w:eastAsia="Times New Roman" w:hAnsi="Times New Roman" w:cs="Times New Roman"/>
          <w:bCs/>
          <w:sz w:val="28"/>
          <w:szCs w:val="28"/>
        </w:rPr>
      </w:pPr>
      <w:r w:rsidRPr="00111B4E">
        <w:rPr>
          <w:rFonts w:ascii="Times New Roman" w:eastAsia="Times New Roman" w:hAnsi="Times New Roman" w:cs="Times New Roman"/>
          <w:bCs/>
          <w:sz w:val="28"/>
          <w:szCs w:val="28"/>
        </w:rPr>
        <w:lastRenderedPageBreak/>
        <w:t xml:space="preserve">                                               </w:t>
      </w:r>
      <w:r>
        <w:rPr>
          <w:rFonts w:ascii="Times New Roman" w:eastAsia="Times New Roman" w:hAnsi="Times New Roman" w:cs="Times New Roman"/>
          <w:bCs/>
          <w:sz w:val="28"/>
          <w:szCs w:val="28"/>
        </w:rPr>
        <w:t xml:space="preserve">                      </w:t>
      </w:r>
      <w:r w:rsidRPr="00111B4E">
        <w:rPr>
          <w:rFonts w:ascii="Times New Roman" w:eastAsia="Times New Roman" w:hAnsi="Times New Roman" w:cs="Times New Roman"/>
          <w:bCs/>
          <w:sz w:val="28"/>
          <w:szCs w:val="28"/>
        </w:rPr>
        <w:t>ЗАТВЕРДЖЕНО</w:t>
      </w:r>
    </w:p>
    <w:p w:rsidR="00111B4E" w:rsidRPr="00111B4E" w:rsidRDefault="00111B4E" w:rsidP="00111B4E">
      <w:pPr>
        <w:jc w:val="center"/>
        <w:rPr>
          <w:rFonts w:ascii="Times New Roman" w:eastAsia="Times New Roman" w:hAnsi="Times New Roman" w:cs="Times New Roman"/>
          <w:bCs/>
          <w:sz w:val="28"/>
          <w:szCs w:val="28"/>
        </w:rPr>
      </w:pPr>
      <w:r w:rsidRPr="00111B4E">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rPr>
        <w:t xml:space="preserve">      рішення</w:t>
      </w:r>
      <w:r w:rsidRPr="00111B4E">
        <w:rPr>
          <w:rFonts w:ascii="Times New Roman" w:eastAsia="Times New Roman" w:hAnsi="Times New Roman" w:cs="Times New Roman"/>
          <w:bCs/>
          <w:sz w:val="28"/>
          <w:szCs w:val="28"/>
        </w:rPr>
        <w:t>_____  сесії</w:t>
      </w:r>
    </w:p>
    <w:p w:rsidR="00111B4E" w:rsidRPr="00111B4E" w:rsidRDefault="00111B4E" w:rsidP="00111B4E">
      <w:pPr>
        <w:rPr>
          <w:rFonts w:ascii="Times New Roman" w:eastAsia="Times New Roman" w:hAnsi="Times New Roman" w:cs="Times New Roman"/>
          <w:bCs/>
          <w:sz w:val="28"/>
          <w:szCs w:val="28"/>
        </w:rPr>
      </w:pPr>
      <w:r w:rsidRPr="00111B4E">
        <w:rPr>
          <w:rFonts w:ascii="Times New Roman" w:eastAsia="Times New Roman" w:hAnsi="Times New Roman" w:cs="Times New Roman"/>
          <w:bCs/>
          <w:sz w:val="28"/>
          <w:szCs w:val="28"/>
        </w:rPr>
        <w:t xml:space="preserve">                                                                                 </w:t>
      </w:r>
      <w:proofErr w:type="spellStart"/>
      <w:r w:rsidRPr="00111B4E">
        <w:rPr>
          <w:rFonts w:ascii="Times New Roman" w:eastAsia="Times New Roman" w:hAnsi="Times New Roman" w:cs="Times New Roman"/>
          <w:bCs/>
          <w:sz w:val="28"/>
          <w:szCs w:val="28"/>
        </w:rPr>
        <w:t>Погребищенської</w:t>
      </w:r>
      <w:proofErr w:type="spellEnd"/>
      <w:r w:rsidRPr="00111B4E">
        <w:rPr>
          <w:rFonts w:ascii="Times New Roman" w:eastAsia="Times New Roman" w:hAnsi="Times New Roman" w:cs="Times New Roman"/>
          <w:bCs/>
          <w:sz w:val="28"/>
          <w:szCs w:val="28"/>
        </w:rPr>
        <w:t xml:space="preserve"> міської ради</w:t>
      </w:r>
    </w:p>
    <w:p w:rsidR="00111B4E" w:rsidRPr="00111B4E" w:rsidRDefault="00111B4E" w:rsidP="00111B4E">
      <w:pPr>
        <w:rPr>
          <w:rFonts w:ascii="Times New Roman" w:eastAsia="Times New Roman" w:hAnsi="Times New Roman" w:cs="Times New Roman"/>
          <w:bCs/>
          <w:sz w:val="28"/>
          <w:szCs w:val="28"/>
        </w:rPr>
      </w:pPr>
      <w:r w:rsidRPr="00111B4E">
        <w:rPr>
          <w:rFonts w:ascii="Times New Roman" w:eastAsia="Times New Roman" w:hAnsi="Times New Roman" w:cs="Times New Roman"/>
          <w:bCs/>
          <w:sz w:val="28"/>
          <w:szCs w:val="28"/>
        </w:rPr>
        <w:t xml:space="preserve">                                                                                 8 скликання</w:t>
      </w:r>
    </w:p>
    <w:p w:rsidR="00111B4E" w:rsidRPr="00111B4E" w:rsidRDefault="00111B4E" w:rsidP="00111B4E">
      <w:pPr>
        <w:jc w:val="right"/>
        <w:rPr>
          <w:rFonts w:ascii="Times New Roman" w:eastAsia="Times New Roman" w:hAnsi="Times New Roman" w:cs="Times New Roman"/>
          <w:bCs/>
          <w:sz w:val="28"/>
          <w:szCs w:val="28"/>
        </w:rPr>
      </w:pPr>
      <w:r w:rsidRPr="00111B4E">
        <w:rPr>
          <w:rFonts w:ascii="Times New Roman" w:eastAsia="Times New Roman" w:hAnsi="Times New Roman" w:cs="Times New Roman"/>
          <w:bCs/>
          <w:sz w:val="28"/>
          <w:szCs w:val="28"/>
        </w:rPr>
        <w:t>___________ 2022 р. № _______</w:t>
      </w:r>
    </w:p>
    <w:p w:rsidR="00111B4E" w:rsidRPr="00111B4E" w:rsidRDefault="00111B4E" w:rsidP="00111B4E">
      <w:pPr>
        <w:jc w:val="right"/>
        <w:rPr>
          <w:rFonts w:ascii="Times New Roman" w:eastAsia="Times New Roman" w:hAnsi="Times New Roman" w:cs="Times New Roman"/>
          <w:bCs/>
          <w:sz w:val="28"/>
          <w:szCs w:val="28"/>
        </w:rPr>
      </w:pPr>
    </w:p>
    <w:p w:rsidR="00111B4E" w:rsidRPr="00111B4E" w:rsidRDefault="00111B4E" w:rsidP="00111B4E">
      <w:pPr>
        <w:ind w:right="26"/>
        <w:jc w:val="center"/>
        <w:rPr>
          <w:rFonts w:ascii="Times New Roman" w:eastAsia="Times New Roman" w:hAnsi="Times New Roman" w:cs="Times New Roman"/>
          <w:b/>
          <w:bCs/>
          <w:sz w:val="28"/>
          <w:szCs w:val="28"/>
        </w:rPr>
      </w:pPr>
    </w:p>
    <w:p w:rsidR="00111B4E" w:rsidRPr="00111B4E" w:rsidRDefault="00111B4E" w:rsidP="00111B4E">
      <w:pPr>
        <w:autoSpaceDE w:val="0"/>
        <w:autoSpaceDN w:val="0"/>
        <w:adjustRightInd w:val="0"/>
        <w:rPr>
          <w:rFonts w:ascii="Times New Roman" w:eastAsia="Calibri" w:hAnsi="Times New Roman" w:cs="Times New Roman"/>
          <w:b/>
          <w:bCs/>
          <w:color w:val="000000"/>
          <w:sz w:val="28"/>
          <w:szCs w:val="28"/>
          <w:lang w:eastAsia="en-US"/>
        </w:rPr>
      </w:pPr>
    </w:p>
    <w:p w:rsidR="00111B4E" w:rsidRPr="00111B4E" w:rsidRDefault="00111B4E" w:rsidP="00111B4E">
      <w:pPr>
        <w:autoSpaceDE w:val="0"/>
        <w:autoSpaceDN w:val="0"/>
        <w:adjustRightInd w:val="0"/>
        <w:jc w:val="center"/>
        <w:rPr>
          <w:rFonts w:ascii="Times New Roman" w:eastAsia="Calibri" w:hAnsi="Times New Roman" w:cs="Times New Roman"/>
          <w:b/>
          <w:bCs/>
          <w:color w:val="000000"/>
          <w:sz w:val="28"/>
          <w:szCs w:val="28"/>
          <w:lang w:eastAsia="en-US"/>
        </w:rPr>
      </w:pPr>
    </w:p>
    <w:p w:rsidR="00111B4E" w:rsidRPr="00111B4E" w:rsidRDefault="00111B4E" w:rsidP="00111B4E">
      <w:pPr>
        <w:autoSpaceDE w:val="0"/>
        <w:autoSpaceDN w:val="0"/>
        <w:adjustRightInd w:val="0"/>
        <w:rPr>
          <w:rFonts w:ascii="Times New Roman" w:eastAsia="Calibri" w:hAnsi="Times New Roman" w:cs="Times New Roman"/>
          <w:b/>
          <w:bCs/>
          <w:color w:val="000000"/>
          <w:sz w:val="28"/>
          <w:szCs w:val="28"/>
          <w:lang w:eastAsia="en-US"/>
        </w:rPr>
      </w:pPr>
    </w:p>
    <w:p w:rsidR="00111B4E" w:rsidRPr="00111B4E" w:rsidRDefault="00111B4E" w:rsidP="00111B4E">
      <w:pPr>
        <w:autoSpaceDE w:val="0"/>
        <w:autoSpaceDN w:val="0"/>
        <w:adjustRightInd w:val="0"/>
        <w:jc w:val="center"/>
        <w:rPr>
          <w:rFonts w:ascii="Times New Roman" w:eastAsia="Calibri" w:hAnsi="Times New Roman" w:cs="Times New Roman"/>
          <w:b/>
          <w:bCs/>
          <w:color w:val="000000"/>
          <w:sz w:val="28"/>
          <w:szCs w:val="28"/>
          <w:lang w:eastAsia="en-US"/>
        </w:rPr>
      </w:pPr>
      <w:r w:rsidRPr="00111B4E">
        <w:rPr>
          <w:rFonts w:ascii="Times New Roman" w:eastAsia="Calibri" w:hAnsi="Times New Roman" w:cs="Times New Roman"/>
          <w:b/>
          <w:bCs/>
          <w:color w:val="000000"/>
          <w:sz w:val="28"/>
          <w:szCs w:val="28"/>
          <w:lang w:eastAsia="en-US"/>
        </w:rPr>
        <w:t>Статут</w:t>
      </w:r>
    </w:p>
    <w:p w:rsidR="00111B4E" w:rsidRPr="00111B4E" w:rsidRDefault="00111B4E" w:rsidP="00111B4E">
      <w:pPr>
        <w:autoSpaceDE w:val="0"/>
        <w:autoSpaceDN w:val="0"/>
        <w:adjustRightInd w:val="0"/>
        <w:jc w:val="center"/>
        <w:rPr>
          <w:rFonts w:ascii="Times New Roman" w:eastAsia="Calibri" w:hAnsi="Times New Roman" w:cs="Times New Roman"/>
          <w:b/>
          <w:bCs/>
          <w:color w:val="000000"/>
          <w:sz w:val="28"/>
          <w:szCs w:val="28"/>
          <w:lang w:eastAsia="en-US"/>
        </w:rPr>
      </w:pPr>
      <w:r w:rsidRPr="00111B4E">
        <w:rPr>
          <w:rFonts w:ascii="Times New Roman" w:eastAsia="Calibri" w:hAnsi="Times New Roman" w:cs="Times New Roman"/>
          <w:b/>
          <w:bCs/>
          <w:color w:val="000000"/>
          <w:sz w:val="28"/>
          <w:szCs w:val="28"/>
          <w:lang w:eastAsia="en-US"/>
        </w:rPr>
        <w:t>комунального закладу</w:t>
      </w:r>
    </w:p>
    <w:p w:rsidR="00111B4E" w:rsidRPr="00111B4E" w:rsidRDefault="00111B4E" w:rsidP="00111B4E">
      <w:pPr>
        <w:autoSpaceDE w:val="0"/>
        <w:autoSpaceDN w:val="0"/>
        <w:adjustRightInd w:val="0"/>
        <w:jc w:val="center"/>
        <w:rPr>
          <w:rFonts w:ascii="Times New Roman" w:eastAsia="Calibri" w:hAnsi="Times New Roman" w:cs="Times New Roman"/>
          <w:b/>
          <w:color w:val="000000"/>
          <w:sz w:val="28"/>
          <w:szCs w:val="28"/>
          <w:lang w:eastAsia="en-US"/>
        </w:rPr>
      </w:pPr>
      <w:r w:rsidRPr="00111B4E">
        <w:rPr>
          <w:rFonts w:ascii="Times New Roman" w:eastAsia="Calibri" w:hAnsi="Times New Roman" w:cs="Times New Roman"/>
          <w:b/>
          <w:color w:val="000000"/>
          <w:sz w:val="28"/>
          <w:szCs w:val="28"/>
          <w:lang w:eastAsia="en-US"/>
        </w:rPr>
        <w:t>«</w:t>
      </w:r>
      <w:proofErr w:type="spellStart"/>
      <w:r w:rsidRPr="00111B4E">
        <w:rPr>
          <w:rFonts w:ascii="Times New Roman" w:eastAsia="Calibri" w:hAnsi="Times New Roman" w:cs="Times New Roman"/>
          <w:b/>
          <w:color w:val="000000"/>
          <w:sz w:val="28"/>
          <w:szCs w:val="28"/>
          <w:lang w:eastAsia="en-US"/>
        </w:rPr>
        <w:t>Андрушівська</w:t>
      </w:r>
      <w:proofErr w:type="spellEnd"/>
      <w:r w:rsidRPr="00111B4E">
        <w:rPr>
          <w:rFonts w:ascii="Times New Roman" w:eastAsia="Calibri" w:hAnsi="Times New Roman" w:cs="Times New Roman"/>
          <w:b/>
          <w:color w:val="000000"/>
          <w:sz w:val="28"/>
          <w:szCs w:val="28"/>
          <w:lang w:eastAsia="en-US"/>
        </w:rPr>
        <w:t xml:space="preserve">  гімназія</w:t>
      </w:r>
    </w:p>
    <w:p w:rsidR="00111B4E" w:rsidRPr="00111B4E" w:rsidRDefault="00111B4E" w:rsidP="00111B4E">
      <w:pPr>
        <w:autoSpaceDE w:val="0"/>
        <w:autoSpaceDN w:val="0"/>
        <w:adjustRightInd w:val="0"/>
        <w:jc w:val="center"/>
        <w:rPr>
          <w:rFonts w:ascii="Times New Roman" w:eastAsia="Calibri" w:hAnsi="Times New Roman" w:cs="Times New Roman"/>
          <w:b/>
          <w:color w:val="000000"/>
          <w:sz w:val="28"/>
          <w:szCs w:val="28"/>
          <w:lang w:eastAsia="en-US"/>
        </w:rPr>
      </w:pPr>
      <w:r w:rsidRPr="00111B4E">
        <w:rPr>
          <w:rFonts w:ascii="Times New Roman" w:eastAsia="Calibri" w:hAnsi="Times New Roman" w:cs="Times New Roman"/>
          <w:b/>
          <w:color w:val="000000"/>
          <w:sz w:val="28"/>
          <w:szCs w:val="28"/>
          <w:lang w:eastAsia="en-US"/>
        </w:rPr>
        <w:t xml:space="preserve"> </w:t>
      </w:r>
      <w:proofErr w:type="spellStart"/>
      <w:r w:rsidRPr="00111B4E">
        <w:rPr>
          <w:rFonts w:ascii="Times New Roman" w:eastAsia="Calibri" w:hAnsi="Times New Roman" w:cs="Times New Roman"/>
          <w:b/>
          <w:color w:val="000000"/>
          <w:sz w:val="28"/>
          <w:szCs w:val="28"/>
          <w:lang w:eastAsia="en-US"/>
        </w:rPr>
        <w:t>Погребищенської</w:t>
      </w:r>
      <w:proofErr w:type="spellEnd"/>
      <w:r w:rsidRPr="00111B4E">
        <w:rPr>
          <w:rFonts w:ascii="Times New Roman" w:eastAsia="Calibri" w:hAnsi="Times New Roman" w:cs="Times New Roman"/>
          <w:b/>
          <w:color w:val="000000"/>
          <w:sz w:val="28"/>
          <w:szCs w:val="28"/>
          <w:lang w:eastAsia="en-US"/>
        </w:rPr>
        <w:t xml:space="preserve"> міської ради </w:t>
      </w:r>
    </w:p>
    <w:p w:rsidR="00111B4E" w:rsidRPr="00111B4E" w:rsidRDefault="00111B4E" w:rsidP="00111B4E">
      <w:pPr>
        <w:autoSpaceDE w:val="0"/>
        <w:autoSpaceDN w:val="0"/>
        <w:adjustRightInd w:val="0"/>
        <w:jc w:val="center"/>
        <w:rPr>
          <w:rFonts w:ascii="Times New Roman" w:eastAsia="Calibri" w:hAnsi="Times New Roman" w:cs="Times New Roman"/>
          <w:b/>
          <w:color w:val="000000"/>
          <w:sz w:val="28"/>
          <w:szCs w:val="28"/>
          <w:lang w:eastAsia="en-US"/>
        </w:rPr>
      </w:pPr>
      <w:r w:rsidRPr="00111B4E">
        <w:rPr>
          <w:rFonts w:ascii="Times New Roman" w:eastAsia="Calibri" w:hAnsi="Times New Roman" w:cs="Times New Roman"/>
          <w:b/>
          <w:color w:val="000000"/>
          <w:sz w:val="28"/>
          <w:szCs w:val="28"/>
          <w:lang w:eastAsia="en-US"/>
        </w:rPr>
        <w:t xml:space="preserve">Вінницького району </w:t>
      </w:r>
    </w:p>
    <w:p w:rsidR="00111B4E" w:rsidRPr="00111B4E" w:rsidRDefault="00111B4E" w:rsidP="00111B4E">
      <w:pPr>
        <w:autoSpaceDE w:val="0"/>
        <w:autoSpaceDN w:val="0"/>
        <w:adjustRightInd w:val="0"/>
        <w:jc w:val="center"/>
        <w:rPr>
          <w:rFonts w:ascii="Times New Roman" w:eastAsia="Calibri" w:hAnsi="Times New Roman" w:cs="Times New Roman"/>
          <w:b/>
          <w:color w:val="000000"/>
          <w:sz w:val="28"/>
          <w:szCs w:val="28"/>
          <w:lang w:eastAsia="en-US"/>
        </w:rPr>
      </w:pPr>
      <w:r w:rsidRPr="00111B4E">
        <w:rPr>
          <w:rFonts w:ascii="Times New Roman" w:eastAsia="Calibri" w:hAnsi="Times New Roman" w:cs="Times New Roman"/>
          <w:b/>
          <w:color w:val="000000"/>
          <w:sz w:val="28"/>
          <w:szCs w:val="28"/>
          <w:lang w:eastAsia="en-US"/>
        </w:rPr>
        <w:t>Вінницької області»</w:t>
      </w:r>
    </w:p>
    <w:p w:rsidR="00111B4E" w:rsidRPr="00111B4E" w:rsidRDefault="00111B4E" w:rsidP="00111B4E">
      <w:pPr>
        <w:autoSpaceDE w:val="0"/>
        <w:autoSpaceDN w:val="0"/>
        <w:adjustRightInd w:val="0"/>
        <w:jc w:val="center"/>
        <w:rPr>
          <w:rFonts w:ascii="Times New Roman" w:eastAsia="Calibri" w:hAnsi="Times New Roman" w:cs="Times New Roman"/>
          <w:color w:val="000000"/>
          <w:sz w:val="28"/>
          <w:szCs w:val="28"/>
          <w:lang w:eastAsia="en-US"/>
        </w:rPr>
      </w:pPr>
    </w:p>
    <w:p w:rsidR="00111B4E" w:rsidRPr="00111B4E" w:rsidRDefault="00111B4E" w:rsidP="00111B4E">
      <w:pPr>
        <w:autoSpaceDE w:val="0"/>
        <w:autoSpaceDN w:val="0"/>
        <w:adjustRightInd w:val="0"/>
        <w:jc w:val="center"/>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(нова редакція)</w:t>
      </w:r>
    </w:p>
    <w:p w:rsidR="00111B4E" w:rsidRPr="00111B4E" w:rsidRDefault="00111B4E" w:rsidP="00111B4E">
      <w:pPr>
        <w:autoSpaceDE w:val="0"/>
        <w:autoSpaceDN w:val="0"/>
        <w:adjustRightInd w:val="0"/>
        <w:jc w:val="center"/>
        <w:rPr>
          <w:rFonts w:ascii="Times New Roman" w:eastAsia="Calibri" w:hAnsi="Times New Roman" w:cs="Times New Roman"/>
          <w:b/>
          <w:bCs/>
          <w:color w:val="000000"/>
          <w:sz w:val="28"/>
          <w:szCs w:val="28"/>
          <w:lang w:eastAsia="en-US"/>
        </w:rPr>
      </w:pPr>
    </w:p>
    <w:p w:rsidR="00111B4E" w:rsidRPr="00111B4E" w:rsidRDefault="00111B4E" w:rsidP="00111B4E">
      <w:pPr>
        <w:autoSpaceDE w:val="0"/>
        <w:autoSpaceDN w:val="0"/>
        <w:adjustRightInd w:val="0"/>
        <w:rPr>
          <w:rFonts w:ascii="Times New Roman" w:eastAsia="Calibri" w:hAnsi="Times New Roman" w:cs="Times New Roman"/>
          <w:b/>
          <w:bCs/>
          <w:color w:val="000000"/>
          <w:sz w:val="28"/>
          <w:szCs w:val="28"/>
          <w:lang w:eastAsia="en-US"/>
        </w:rPr>
      </w:pPr>
    </w:p>
    <w:p w:rsidR="00111B4E" w:rsidRPr="00111B4E" w:rsidRDefault="00111B4E" w:rsidP="00111B4E">
      <w:pPr>
        <w:autoSpaceDE w:val="0"/>
        <w:autoSpaceDN w:val="0"/>
        <w:adjustRightInd w:val="0"/>
        <w:rPr>
          <w:rFonts w:ascii="Times New Roman" w:eastAsia="Calibri" w:hAnsi="Times New Roman" w:cs="Times New Roman"/>
          <w:b/>
          <w:bCs/>
          <w:color w:val="000000"/>
          <w:sz w:val="28"/>
          <w:szCs w:val="28"/>
          <w:lang w:eastAsia="en-US"/>
        </w:rPr>
      </w:pPr>
    </w:p>
    <w:p w:rsidR="00111B4E" w:rsidRPr="00111B4E" w:rsidRDefault="00111B4E" w:rsidP="00111B4E">
      <w:pPr>
        <w:autoSpaceDE w:val="0"/>
        <w:autoSpaceDN w:val="0"/>
        <w:adjustRightInd w:val="0"/>
        <w:rPr>
          <w:rFonts w:ascii="Times New Roman" w:eastAsia="Calibri" w:hAnsi="Times New Roman" w:cs="Times New Roman"/>
          <w:b/>
          <w:bCs/>
          <w:color w:val="000000"/>
          <w:sz w:val="28"/>
          <w:szCs w:val="28"/>
          <w:lang w:eastAsia="en-US"/>
        </w:rPr>
      </w:pPr>
    </w:p>
    <w:p w:rsidR="00111B4E" w:rsidRPr="00111B4E" w:rsidRDefault="00111B4E" w:rsidP="00111B4E">
      <w:pPr>
        <w:autoSpaceDE w:val="0"/>
        <w:autoSpaceDN w:val="0"/>
        <w:adjustRightInd w:val="0"/>
        <w:rPr>
          <w:rFonts w:ascii="Times New Roman" w:eastAsia="Calibri" w:hAnsi="Times New Roman" w:cs="Times New Roman"/>
          <w:b/>
          <w:bCs/>
          <w:color w:val="000000"/>
          <w:sz w:val="28"/>
          <w:szCs w:val="28"/>
          <w:lang w:eastAsia="en-US"/>
        </w:rPr>
      </w:pPr>
    </w:p>
    <w:p w:rsidR="00111B4E" w:rsidRPr="00111B4E" w:rsidRDefault="00111B4E" w:rsidP="00111B4E">
      <w:pPr>
        <w:autoSpaceDE w:val="0"/>
        <w:autoSpaceDN w:val="0"/>
        <w:adjustRightInd w:val="0"/>
        <w:rPr>
          <w:rFonts w:ascii="Times New Roman" w:eastAsia="Calibri" w:hAnsi="Times New Roman" w:cs="Times New Roman"/>
          <w:b/>
          <w:bCs/>
          <w:color w:val="000000"/>
          <w:sz w:val="28"/>
          <w:szCs w:val="28"/>
          <w:lang w:eastAsia="en-US"/>
        </w:rPr>
      </w:pPr>
    </w:p>
    <w:p w:rsidR="00111B4E" w:rsidRPr="00111B4E" w:rsidRDefault="00111B4E" w:rsidP="00111B4E">
      <w:pPr>
        <w:autoSpaceDE w:val="0"/>
        <w:autoSpaceDN w:val="0"/>
        <w:adjustRightInd w:val="0"/>
        <w:rPr>
          <w:rFonts w:ascii="Times New Roman" w:eastAsia="Calibri" w:hAnsi="Times New Roman" w:cs="Times New Roman"/>
          <w:b/>
          <w:bCs/>
          <w:color w:val="000000"/>
          <w:sz w:val="28"/>
          <w:szCs w:val="28"/>
          <w:lang w:eastAsia="en-US"/>
        </w:rPr>
      </w:pPr>
    </w:p>
    <w:p w:rsidR="00111B4E" w:rsidRPr="00111B4E" w:rsidRDefault="00111B4E" w:rsidP="00111B4E">
      <w:pPr>
        <w:autoSpaceDE w:val="0"/>
        <w:autoSpaceDN w:val="0"/>
        <w:adjustRightInd w:val="0"/>
        <w:jc w:val="center"/>
        <w:rPr>
          <w:rFonts w:ascii="Times New Roman" w:eastAsia="Calibri" w:hAnsi="Times New Roman" w:cs="Times New Roman"/>
          <w:b/>
          <w:bCs/>
          <w:color w:val="000000"/>
          <w:sz w:val="28"/>
          <w:szCs w:val="28"/>
          <w:lang w:eastAsia="en-US"/>
        </w:rPr>
      </w:pPr>
      <w:r w:rsidRPr="00111B4E">
        <w:rPr>
          <w:rFonts w:ascii="Times New Roman" w:eastAsia="Calibri" w:hAnsi="Times New Roman" w:cs="Times New Roman"/>
          <w:b/>
          <w:bCs/>
          <w:color w:val="000000"/>
          <w:sz w:val="28"/>
          <w:szCs w:val="28"/>
          <w:lang w:eastAsia="en-US"/>
        </w:rPr>
        <w:t>2022 р.</w:t>
      </w:r>
    </w:p>
    <w:p w:rsidR="00111B4E" w:rsidRPr="00111B4E" w:rsidRDefault="00111B4E" w:rsidP="00111B4E">
      <w:pPr>
        <w:autoSpaceDE w:val="0"/>
        <w:autoSpaceDN w:val="0"/>
        <w:adjustRightInd w:val="0"/>
        <w:rPr>
          <w:rFonts w:ascii="Times New Roman" w:eastAsia="Calibri" w:hAnsi="Times New Roman" w:cs="Times New Roman"/>
          <w:b/>
          <w:bCs/>
          <w:color w:val="000000"/>
          <w:sz w:val="28"/>
          <w:szCs w:val="28"/>
          <w:lang w:eastAsia="en-US"/>
        </w:rPr>
      </w:pPr>
    </w:p>
    <w:p w:rsidR="00111B4E" w:rsidRPr="00111B4E" w:rsidRDefault="00111B4E" w:rsidP="00111B4E">
      <w:pPr>
        <w:autoSpaceDE w:val="0"/>
        <w:autoSpaceDN w:val="0"/>
        <w:adjustRightInd w:val="0"/>
        <w:jc w:val="center"/>
        <w:rPr>
          <w:rFonts w:ascii="Times New Roman" w:hAnsi="Times New Roman" w:cs="Times New Roman"/>
          <w:b/>
          <w:bCs/>
          <w:color w:val="000000"/>
          <w:sz w:val="28"/>
          <w:szCs w:val="28"/>
        </w:rPr>
      </w:pPr>
      <w:r w:rsidRPr="00111B4E">
        <w:rPr>
          <w:rFonts w:ascii="Times New Roman" w:hAnsi="Times New Roman" w:cs="Times New Roman"/>
          <w:b/>
          <w:bCs/>
          <w:color w:val="000000"/>
          <w:sz w:val="28"/>
          <w:szCs w:val="28"/>
        </w:rPr>
        <w:t>І.ЗАГАЛЬНІ  ПОЛОЖЕННЯ</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1.1. Комунальний заклад «</w:t>
      </w:r>
      <w:proofErr w:type="spellStart"/>
      <w:r w:rsidRPr="00111B4E">
        <w:rPr>
          <w:rFonts w:ascii="Times New Roman" w:eastAsia="Calibri" w:hAnsi="Times New Roman" w:cs="Times New Roman"/>
          <w:color w:val="000000"/>
          <w:sz w:val="28"/>
          <w:szCs w:val="28"/>
          <w:lang w:eastAsia="en-US"/>
        </w:rPr>
        <w:t>Андрушівська</w:t>
      </w:r>
      <w:proofErr w:type="spellEnd"/>
      <w:r w:rsidRPr="00111B4E">
        <w:rPr>
          <w:rFonts w:ascii="Times New Roman" w:eastAsia="Calibri" w:hAnsi="Times New Roman" w:cs="Times New Roman"/>
          <w:color w:val="000000"/>
          <w:sz w:val="28"/>
          <w:szCs w:val="28"/>
          <w:lang w:eastAsia="en-US"/>
        </w:rPr>
        <w:t xml:space="preserve"> гімназія  </w:t>
      </w:r>
      <w:proofErr w:type="spellStart"/>
      <w:r w:rsidRPr="00111B4E">
        <w:rPr>
          <w:rFonts w:ascii="Times New Roman" w:eastAsia="Calibri" w:hAnsi="Times New Roman" w:cs="Times New Roman"/>
          <w:color w:val="000000"/>
          <w:sz w:val="28"/>
          <w:szCs w:val="28"/>
          <w:lang w:eastAsia="en-US"/>
        </w:rPr>
        <w:t>Погребищенської</w:t>
      </w:r>
      <w:proofErr w:type="spellEnd"/>
      <w:r w:rsidRPr="00111B4E">
        <w:rPr>
          <w:rFonts w:ascii="Times New Roman" w:eastAsia="Calibri" w:hAnsi="Times New Roman" w:cs="Times New Roman"/>
          <w:color w:val="000000"/>
          <w:sz w:val="28"/>
          <w:szCs w:val="28"/>
          <w:lang w:eastAsia="en-US"/>
        </w:rPr>
        <w:t xml:space="preserve"> міської  ради Вінницького району Вінницької області» (далі – заклад освіти) є правонаступником комунального закладу «</w:t>
      </w:r>
      <w:proofErr w:type="spellStart"/>
      <w:r w:rsidRPr="00111B4E">
        <w:rPr>
          <w:rFonts w:ascii="Times New Roman" w:eastAsia="Calibri" w:hAnsi="Times New Roman" w:cs="Times New Roman"/>
          <w:color w:val="000000"/>
          <w:sz w:val="28"/>
          <w:szCs w:val="28"/>
          <w:lang w:eastAsia="en-US"/>
        </w:rPr>
        <w:t>Андрушівський</w:t>
      </w:r>
      <w:proofErr w:type="spellEnd"/>
      <w:r w:rsidRPr="00111B4E">
        <w:rPr>
          <w:rFonts w:ascii="Times New Roman" w:eastAsia="Calibri" w:hAnsi="Times New Roman" w:cs="Times New Roman"/>
          <w:color w:val="000000"/>
          <w:sz w:val="28"/>
          <w:szCs w:val="28"/>
          <w:lang w:eastAsia="en-US"/>
        </w:rPr>
        <w:t xml:space="preserve"> заклад загальної середньої освіти І-ІІ ступенів </w:t>
      </w:r>
      <w:proofErr w:type="spellStart"/>
      <w:r w:rsidRPr="00111B4E">
        <w:rPr>
          <w:rFonts w:ascii="Times New Roman" w:eastAsia="Calibri" w:hAnsi="Times New Roman" w:cs="Times New Roman"/>
          <w:color w:val="000000"/>
          <w:sz w:val="28"/>
          <w:szCs w:val="28"/>
          <w:lang w:eastAsia="en-US"/>
        </w:rPr>
        <w:t>Погребищенської</w:t>
      </w:r>
      <w:proofErr w:type="spellEnd"/>
      <w:r w:rsidRPr="00111B4E">
        <w:rPr>
          <w:rFonts w:ascii="Times New Roman" w:eastAsia="Calibri" w:hAnsi="Times New Roman" w:cs="Times New Roman"/>
          <w:color w:val="000000"/>
          <w:sz w:val="28"/>
          <w:szCs w:val="28"/>
          <w:lang w:eastAsia="en-US"/>
        </w:rPr>
        <w:t xml:space="preserve"> міської ради Вінницького району Вінницької області»</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Засновником закладу освіти  є  </w:t>
      </w:r>
      <w:proofErr w:type="spellStart"/>
      <w:r w:rsidRPr="00111B4E">
        <w:rPr>
          <w:rFonts w:ascii="Times New Roman" w:eastAsia="Calibri" w:hAnsi="Times New Roman" w:cs="Times New Roman"/>
          <w:color w:val="000000"/>
          <w:sz w:val="28"/>
          <w:szCs w:val="28"/>
          <w:lang w:eastAsia="en-US"/>
        </w:rPr>
        <w:t>Погребищенська</w:t>
      </w:r>
      <w:proofErr w:type="spellEnd"/>
      <w:r w:rsidRPr="00111B4E">
        <w:rPr>
          <w:rFonts w:ascii="Times New Roman" w:eastAsia="Calibri" w:hAnsi="Times New Roman" w:cs="Times New Roman"/>
          <w:color w:val="000000"/>
          <w:sz w:val="28"/>
          <w:szCs w:val="28"/>
          <w:lang w:eastAsia="en-US"/>
        </w:rPr>
        <w:t xml:space="preserve"> міська рада  (далі – Засновник).</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Уповноваженим органом управління закладом освіти є відділ освіти  </w:t>
      </w:r>
      <w:proofErr w:type="spellStart"/>
      <w:r w:rsidRPr="00111B4E">
        <w:rPr>
          <w:rFonts w:ascii="Times New Roman" w:eastAsia="Calibri" w:hAnsi="Times New Roman" w:cs="Times New Roman"/>
          <w:color w:val="000000"/>
          <w:sz w:val="28"/>
          <w:szCs w:val="28"/>
          <w:lang w:eastAsia="en-US"/>
        </w:rPr>
        <w:t>Погребищенської</w:t>
      </w:r>
      <w:proofErr w:type="spellEnd"/>
      <w:r w:rsidRPr="00111B4E">
        <w:rPr>
          <w:rFonts w:ascii="Times New Roman" w:eastAsia="Calibri" w:hAnsi="Times New Roman" w:cs="Times New Roman"/>
          <w:color w:val="000000"/>
          <w:sz w:val="28"/>
          <w:szCs w:val="28"/>
          <w:lang w:eastAsia="en-US"/>
        </w:rPr>
        <w:t xml:space="preserve"> міської ради Вінницького району Вінницької області (далі – відділ освіти).</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1.2. Повна назва закладу освіти: комунальний заклад «</w:t>
      </w:r>
      <w:proofErr w:type="spellStart"/>
      <w:r w:rsidRPr="00111B4E">
        <w:rPr>
          <w:rFonts w:ascii="Times New Roman" w:eastAsia="Calibri" w:hAnsi="Times New Roman" w:cs="Times New Roman"/>
          <w:color w:val="000000"/>
          <w:sz w:val="28"/>
          <w:szCs w:val="28"/>
          <w:lang w:eastAsia="en-US"/>
        </w:rPr>
        <w:t>Андрушівська</w:t>
      </w:r>
      <w:proofErr w:type="spellEnd"/>
      <w:r w:rsidRPr="00111B4E">
        <w:rPr>
          <w:rFonts w:ascii="Times New Roman" w:eastAsia="Calibri" w:hAnsi="Times New Roman" w:cs="Times New Roman"/>
          <w:color w:val="000000"/>
          <w:sz w:val="28"/>
          <w:szCs w:val="28"/>
          <w:lang w:eastAsia="en-US"/>
        </w:rPr>
        <w:t xml:space="preserve"> гімназія </w:t>
      </w:r>
      <w:proofErr w:type="spellStart"/>
      <w:r w:rsidRPr="00111B4E">
        <w:rPr>
          <w:rFonts w:ascii="Times New Roman" w:eastAsia="Calibri" w:hAnsi="Times New Roman" w:cs="Times New Roman"/>
          <w:color w:val="000000"/>
          <w:sz w:val="28"/>
          <w:szCs w:val="28"/>
          <w:lang w:eastAsia="en-US"/>
        </w:rPr>
        <w:t>Погребищенської</w:t>
      </w:r>
      <w:proofErr w:type="spellEnd"/>
      <w:r w:rsidRPr="00111B4E">
        <w:rPr>
          <w:rFonts w:ascii="Times New Roman" w:eastAsia="Calibri" w:hAnsi="Times New Roman" w:cs="Times New Roman"/>
          <w:color w:val="000000"/>
          <w:sz w:val="28"/>
          <w:szCs w:val="28"/>
          <w:lang w:eastAsia="en-US"/>
        </w:rPr>
        <w:t xml:space="preserve"> міської ради Вінницького району Вінницької області».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1.3. Скорочена назва закладу освіти: КЗ «</w:t>
      </w:r>
      <w:proofErr w:type="spellStart"/>
      <w:r w:rsidRPr="00111B4E">
        <w:rPr>
          <w:rFonts w:ascii="Times New Roman" w:eastAsia="Calibri" w:hAnsi="Times New Roman" w:cs="Times New Roman"/>
          <w:color w:val="000000"/>
          <w:sz w:val="28"/>
          <w:szCs w:val="28"/>
          <w:lang w:eastAsia="en-US"/>
        </w:rPr>
        <w:t>Андрушівська</w:t>
      </w:r>
      <w:proofErr w:type="spellEnd"/>
      <w:r w:rsidRPr="00111B4E">
        <w:rPr>
          <w:rFonts w:ascii="Times New Roman" w:eastAsia="Calibri" w:hAnsi="Times New Roman" w:cs="Times New Roman"/>
          <w:color w:val="000000"/>
          <w:sz w:val="28"/>
          <w:szCs w:val="28"/>
          <w:lang w:eastAsia="en-US"/>
        </w:rPr>
        <w:t xml:space="preserve"> гімназія».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1.4. Юридична адреса закладу: </w:t>
      </w:r>
      <w:proofErr w:type="spellStart"/>
      <w:r w:rsidRPr="00111B4E">
        <w:rPr>
          <w:rFonts w:ascii="Times New Roman" w:eastAsia="Calibri" w:hAnsi="Times New Roman" w:cs="Times New Roman"/>
          <w:color w:val="000000"/>
          <w:sz w:val="28"/>
          <w:szCs w:val="28"/>
          <w:lang w:eastAsia="en-US"/>
        </w:rPr>
        <w:t>вул.В</w:t>
      </w:r>
      <w:proofErr w:type="spellEnd"/>
      <w:r w:rsidRPr="00111B4E">
        <w:rPr>
          <w:rFonts w:ascii="Times New Roman" w:eastAsia="Calibri" w:hAnsi="Times New Roman" w:cs="Times New Roman"/>
          <w:color w:val="000000"/>
          <w:sz w:val="28"/>
          <w:szCs w:val="28"/>
          <w:lang w:eastAsia="en-US"/>
        </w:rPr>
        <w:t xml:space="preserve">. </w:t>
      </w:r>
      <w:proofErr w:type="spellStart"/>
      <w:r w:rsidRPr="00111B4E">
        <w:rPr>
          <w:rFonts w:ascii="Times New Roman" w:eastAsia="Calibri" w:hAnsi="Times New Roman" w:cs="Times New Roman"/>
          <w:color w:val="000000"/>
          <w:sz w:val="28"/>
          <w:szCs w:val="28"/>
          <w:lang w:eastAsia="en-US"/>
        </w:rPr>
        <w:t>Речмедіна</w:t>
      </w:r>
      <w:proofErr w:type="spellEnd"/>
      <w:r w:rsidRPr="00111B4E">
        <w:rPr>
          <w:rFonts w:ascii="Times New Roman" w:eastAsia="Calibri" w:hAnsi="Times New Roman" w:cs="Times New Roman"/>
          <w:color w:val="000000"/>
          <w:sz w:val="28"/>
          <w:szCs w:val="28"/>
          <w:lang w:eastAsia="en-US"/>
        </w:rPr>
        <w:t xml:space="preserve"> 36 а ,  село </w:t>
      </w:r>
      <w:proofErr w:type="spellStart"/>
      <w:r w:rsidRPr="00111B4E">
        <w:rPr>
          <w:rFonts w:ascii="Times New Roman" w:eastAsia="Calibri" w:hAnsi="Times New Roman" w:cs="Times New Roman"/>
          <w:color w:val="000000"/>
          <w:sz w:val="28"/>
          <w:szCs w:val="28"/>
          <w:lang w:eastAsia="en-US"/>
        </w:rPr>
        <w:t>Андрушівка</w:t>
      </w:r>
      <w:proofErr w:type="spellEnd"/>
      <w:r w:rsidRPr="00111B4E">
        <w:rPr>
          <w:rFonts w:ascii="Times New Roman" w:eastAsia="Calibri" w:hAnsi="Times New Roman" w:cs="Times New Roman"/>
          <w:color w:val="000000"/>
          <w:sz w:val="28"/>
          <w:szCs w:val="28"/>
          <w:lang w:eastAsia="en-US"/>
        </w:rPr>
        <w:t xml:space="preserve"> , район Вінницький , область Вінницька , тел.:2-34-37.</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1.5. Заклад освіти є юридичною особою, має печатку, штамп, ідентифікаційний номер, а також може мати самостійний баланс, рахунки в банківських установах  та Держказначействі.</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1.6. Заклад освіти є неприбутковою організацією і не має на меті розподіл отриманих доходів для засновника, працівників (крім оплати їхньої праці, нарахування єдиного соціального внеску), членів органів управління та  інших, пов’язаних з ними,  осіб.</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1.7. КЗ «</w:t>
      </w:r>
      <w:proofErr w:type="spellStart"/>
      <w:r w:rsidRPr="00111B4E">
        <w:rPr>
          <w:rFonts w:ascii="Times New Roman" w:eastAsia="Calibri" w:hAnsi="Times New Roman" w:cs="Times New Roman"/>
          <w:color w:val="000000"/>
          <w:sz w:val="28"/>
          <w:szCs w:val="28"/>
          <w:lang w:eastAsia="en-US"/>
        </w:rPr>
        <w:t>Андрушівська</w:t>
      </w:r>
      <w:proofErr w:type="spellEnd"/>
      <w:r w:rsidRPr="00111B4E">
        <w:rPr>
          <w:rFonts w:ascii="Times New Roman" w:eastAsia="Calibri" w:hAnsi="Times New Roman" w:cs="Times New Roman"/>
          <w:color w:val="000000"/>
          <w:sz w:val="28"/>
          <w:szCs w:val="28"/>
          <w:lang w:eastAsia="en-US"/>
        </w:rPr>
        <w:t xml:space="preserve"> гімназія» заснована на комунальній формі власності.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1.8. У закладі освіти створені та функціонують: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початкова школа;</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гімназія.</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1.9. Класи у КЗ «</w:t>
      </w:r>
      <w:proofErr w:type="spellStart"/>
      <w:r w:rsidRPr="00111B4E">
        <w:rPr>
          <w:rFonts w:ascii="Times New Roman" w:eastAsia="Calibri" w:hAnsi="Times New Roman" w:cs="Times New Roman"/>
          <w:color w:val="000000"/>
          <w:sz w:val="28"/>
          <w:szCs w:val="28"/>
          <w:lang w:eastAsia="en-US"/>
        </w:rPr>
        <w:t>Андрушівська</w:t>
      </w:r>
      <w:proofErr w:type="spellEnd"/>
      <w:r w:rsidRPr="00111B4E">
        <w:rPr>
          <w:rFonts w:ascii="Times New Roman" w:eastAsia="Calibri" w:hAnsi="Times New Roman" w:cs="Times New Roman"/>
          <w:color w:val="000000"/>
          <w:sz w:val="28"/>
          <w:szCs w:val="28"/>
          <w:lang w:eastAsia="en-US"/>
        </w:rPr>
        <w:t xml:space="preserve"> гімназія» формуються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гімназії.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lastRenderedPageBreak/>
        <w:t xml:space="preserve">1.10. У закладі освіти створюються та функціонують методичні об’єднання вчителів та інші методичні угрупування, перелік яких визначається на початок навчального року наказом директора закладу освіти.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1.11. КЗ «</w:t>
      </w:r>
      <w:proofErr w:type="spellStart"/>
      <w:r w:rsidRPr="00111B4E">
        <w:rPr>
          <w:rFonts w:ascii="Times New Roman" w:eastAsia="Calibri" w:hAnsi="Times New Roman" w:cs="Times New Roman"/>
          <w:color w:val="000000"/>
          <w:sz w:val="28"/>
          <w:szCs w:val="28"/>
          <w:lang w:eastAsia="en-US"/>
        </w:rPr>
        <w:t>Андрушівська</w:t>
      </w:r>
      <w:proofErr w:type="spellEnd"/>
      <w:r w:rsidRPr="00111B4E">
        <w:rPr>
          <w:rFonts w:ascii="Times New Roman" w:eastAsia="Calibri" w:hAnsi="Times New Roman" w:cs="Times New Roman"/>
          <w:color w:val="000000"/>
          <w:sz w:val="28"/>
          <w:szCs w:val="28"/>
          <w:lang w:eastAsia="en-US"/>
        </w:rPr>
        <w:t xml:space="preserve"> гімназія» є закладом загальної середньої освіти, що забезпечує здобуття базового рівня середньої освіти та  провадить освітню діяльність відповідно до ліцензії(ліцензій).</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Заклад освіти може створювати у своєму складі класи (групи) з вечірньою, заочною, дистанційною, мережевою формою навчання, класи (групи) з поглибленим вивченням окремих предметів, спеціальні та інклюзивні класи для навчання дітей з особливими освітніми потребами.</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Зміни до Статуту розробляються керівником закладу освіти та затверджуються рішенням Засновника.</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1.12. Головною метою закладу освіти є забезпечення реалізації права громадян на здобуття початкової, базової  середньої освіти.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1.13. Головними завданнями закладу освіти є:</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виховання громадянина України;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формування особистості здобувача освіти, розвиток його здібностей і обдарувань, наукового світогляду;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виховання в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забезпечення реалізація права здобувачів освіти на вільне формування політичних і світоглядних переконань;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lastRenderedPageBreak/>
        <w:t>- забезпечення соціального захисту здобувачів освіти, сприяння встановленню рівного доступу до повноцінної освіти різних категорій учнів, відповідно до їх індивідуальних нахилів, потреб, інтересів;</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реалізація права осіб з особливими освітніми потребами на здобуття загальної середньої освіти;</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створення передумов для соціальної адаптації, подальшої інтеграції в суспільство осіб з особливими освітніми потребами;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формування і розвиток соціально зрілої, творчої особистості з усвідомленою громадянською позицією, почуттям національної самосвідомості.</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1.14. Заклад освіти у своїй діяльності керується Конституцією України, Законами України «Про освіту», «Про загальну середню освіту», спеціальними законами, іншими актами законодавства у сфері освіти і науки та міжнародних договорів України, рішеннями Засновника або уповноваженого  органу, цим Статутом.</w:t>
      </w:r>
    </w:p>
    <w:p w:rsidR="00111B4E" w:rsidRPr="00111B4E" w:rsidRDefault="00111B4E" w:rsidP="00111B4E">
      <w:pPr>
        <w:ind w:firstLine="567"/>
        <w:jc w:val="both"/>
        <w:rPr>
          <w:rFonts w:ascii="Times New Roman" w:hAnsi="Times New Roman" w:cs="Times New Roman"/>
          <w:sz w:val="28"/>
          <w:szCs w:val="28"/>
        </w:rPr>
      </w:pPr>
      <w:r w:rsidRPr="00111B4E">
        <w:rPr>
          <w:rFonts w:ascii="Times New Roman" w:hAnsi="Times New Roman" w:cs="Times New Roman"/>
          <w:sz w:val="28"/>
          <w:szCs w:val="28"/>
        </w:rPr>
        <w:t>Освітній процес в закладі здійснюється державною українською мовою згідно чинного законодавства.</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1.15. Заклад освіти самостійно приймає рішення та здійснює освітню діяльність в межах автономії, обсяг якої визначається Законами України «Про освіту», «Про повну загальну середню освіту» та цим Статутом.</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1.16. Заклад освіти несе відповідальність перед здобувачами освіти, територіальною громадою, суспільством і державою за:</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безпечні умови освітньої діяльності;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дотримання Державних стандартів освіти;</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дотримання фінансової дисципліни, збереження матеріально-технічної бази;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видачу документу про освіту встановленого зразка;</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прозорість, інформаційну відкритість закладу освіти.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1.17. Мовою навчання і виховання у закладі освіти є державна мова. </w:t>
      </w:r>
    </w:p>
    <w:p w:rsidR="00111B4E" w:rsidRPr="00111B4E" w:rsidRDefault="00111B4E" w:rsidP="00111B4E">
      <w:pPr>
        <w:autoSpaceDE w:val="0"/>
        <w:autoSpaceDN w:val="0"/>
        <w:adjustRightInd w:val="0"/>
        <w:jc w:val="both"/>
        <w:rPr>
          <w:rFonts w:ascii="Times New Roman" w:eastAsia="Calibri" w:hAnsi="Times New Roman" w:cs="Times New Roman"/>
          <w:bCs/>
          <w:color w:val="000000"/>
          <w:sz w:val="28"/>
          <w:szCs w:val="28"/>
          <w:lang w:eastAsia="en-US"/>
        </w:rPr>
      </w:pPr>
      <w:r w:rsidRPr="00111B4E">
        <w:rPr>
          <w:rFonts w:ascii="Times New Roman" w:eastAsia="Calibri" w:hAnsi="Times New Roman" w:cs="Times New Roman"/>
          <w:bCs/>
          <w:color w:val="000000"/>
          <w:sz w:val="28"/>
          <w:szCs w:val="28"/>
          <w:lang w:eastAsia="en-US"/>
        </w:rPr>
        <w:t xml:space="preserve">1.18. Автономія закладу освіти визначається його правом: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lastRenderedPageBreak/>
        <w:t>- брати участь в установленому порядку в моніторингу якості освіти;</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самостійно визначати форми, методи і засоби організації освітнього процесу;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самостійно формувати освітню програму;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на основі освітньої програми розробляти навчальний план, в тому числі в установленому порядку розробляти і впроваджувати експериментальні та індивідуальні навчальні плани;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планувати власну діяльність та формувати стратегію розвитку закладу освіти;</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використовувати різні форми морального стимулювання та матеріального заохочення до педагогічних працівників, здобувачів освіти, інших учасників освітнього процесу у порядку, визначеному чинним законодавством;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розпоряджатися рухомим і нерухомим майном згідно з законодавством України та цим Статутом;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отримувати кошти і матеріальні цінності від органів виконавчої влади, органів місцевого самоврядування, об’єднаних територіальних громад, юридичних і фізичних осіб не заборонених законодавством України;</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залишати у своєму розпорядженні і використовувати власні надходження у порядку, визначеному законодавством України;</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розвивати власну матеріально-технічну базу та соціальну базу;</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впроваджувати  модельні програми;</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самостійно забезпечувати добір і розстановку кадрів;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встановлювати власну символіку та атрибути;</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користуватись пільгами, передбаченими державою;</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здійснювати інші дії, що не суперечать чинному законодавству.</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1.19. Заклад освіти зобов’язаний:</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реалізовувати положення Конституції України, Законів України «Про освіту», «Про загальну середню освіту», інших нормативно-правових актів у галузі освіти;</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здійснювати освітню діяльність на підставі ліцензій, отриманих у встановленому законодавством порядку;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задовольняти потреби громадян, що проживають на території обслуговування закладу освіти, в здобутті базової середньої освіти;</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lastRenderedPageBreak/>
        <w:t xml:space="preserve"> - за потреби створювати інклюзивні та/або спеціальні групи,  організувати навчання для осіб з особливими освітніми потребами;</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забезпечувати єдність навчання та виховання;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створювати власну методичну і матеріально-технічну базу;</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проходити плановий інституційний аудит у терміни та в порядку, визначеному спеціальним законодавством;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забезпечувати відповідність рівня початкової, базової середньої освіти Державним стандартам загальної середньої освіти;</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охороняти життя і здоров’я здобувачів освіти, педагогічних та інших працівників закладу освіти;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додержуватись фінансової дисципліни, зберігати матеріальну базу;</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забезпечувати видачу здобувачам освіти документів про освіту встановленого зразка;</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здійснювати інші повноваження,  делеговані засновником або уповноваженим ним органом управління освітою(відділом освіти). </w:t>
      </w:r>
    </w:p>
    <w:p w:rsidR="00111B4E" w:rsidRPr="00111B4E" w:rsidRDefault="00111B4E" w:rsidP="00111B4E">
      <w:pPr>
        <w:autoSpaceDE w:val="0"/>
        <w:autoSpaceDN w:val="0"/>
        <w:adjustRightInd w:val="0"/>
        <w:jc w:val="both"/>
        <w:rPr>
          <w:rFonts w:ascii="Times New Roman" w:eastAsia="Calibri" w:hAnsi="Times New Roman" w:cs="Times New Roman"/>
          <w:color w:val="FF0000"/>
          <w:sz w:val="28"/>
          <w:szCs w:val="28"/>
          <w:lang w:eastAsia="en-US"/>
        </w:rPr>
      </w:pPr>
      <w:r w:rsidRPr="00111B4E">
        <w:rPr>
          <w:rFonts w:ascii="Times New Roman" w:eastAsia="Calibri" w:hAnsi="Times New Roman" w:cs="Times New Roman"/>
          <w:color w:val="000000"/>
          <w:sz w:val="28"/>
          <w:szCs w:val="28"/>
          <w:lang w:eastAsia="en-US"/>
        </w:rPr>
        <w:t>1.20</w:t>
      </w:r>
      <w:r w:rsidRPr="00111B4E">
        <w:rPr>
          <w:rFonts w:ascii="Times New Roman" w:eastAsia="Calibri" w:hAnsi="Times New Roman" w:cs="Times New Roman"/>
          <w:sz w:val="28"/>
          <w:szCs w:val="28"/>
          <w:lang w:eastAsia="en-US"/>
        </w:rPr>
        <w:t xml:space="preserve">. Медичне обслуговування здобувачів освіти здійснюється медичними працівниками, які входять до штату закладів охорони здоров’я у порядку, встановленому Кабінетом Міністрів України.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1.21. Взаємовідносини закладу освіти з юридичними і фізичними особами визначаються угодами, що укладені між ними.</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p>
    <w:p w:rsidR="00111B4E" w:rsidRPr="00111B4E" w:rsidRDefault="00111B4E" w:rsidP="00111B4E">
      <w:pPr>
        <w:autoSpaceDE w:val="0"/>
        <w:autoSpaceDN w:val="0"/>
        <w:adjustRightInd w:val="0"/>
        <w:jc w:val="center"/>
        <w:rPr>
          <w:rFonts w:ascii="Times New Roman" w:hAnsi="Times New Roman" w:cs="Times New Roman"/>
          <w:b/>
          <w:bCs/>
          <w:color w:val="000000"/>
          <w:sz w:val="28"/>
          <w:szCs w:val="28"/>
        </w:rPr>
      </w:pPr>
      <w:r w:rsidRPr="00111B4E">
        <w:rPr>
          <w:rFonts w:ascii="Times New Roman" w:hAnsi="Times New Roman" w:cs="Times New Roman"/>
          <w:b/>
          <w:bCs/>
          <w:color w:val="000000"/>
          <w:sz w:val="28"/>
          <w:szCs w:val="28"/>
        </w:rPr>
        <w:t>ІІ.ОРГАНІЗАЦІЯ ОСВІТНЬОГО ПРОЦЕСУ</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2.1. Заклад освіти проводить свою діяльність на початковому , базовому загальному середньому  рівнях надання освітніх послуг, за умови наявності відповідних ліцензій, виданих в установленому порядку.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2.2. Заклад освіти планує свою роботу самостійно, відповідно до перспективного та річного планів. Плани роботи затверджуються педагогічною радою закладу освіти.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2.3. Освітній процес у закладі освіти здійснюється відповідно до освітньої (освітніх) програми (програм), розроблених та затверджених відповідно до порядку, визначеного Законами України «Про освіту», «Про повну загальну середню освіту»</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lastRenderedPageBreak/>
        <w:t xml:space="preserve">2.4. Освітній процес </w:t>
      </w:r>
      <w:r w:rsidRPr="00111B4E">
        <w:rPr>
          <w:rFonts w:ascii="Times New Roman" w:eastAsia="Calibri" w:hAnsi="Times New Roman" w:cs="Times New Roman"/>
          <w:sz w:val="28"/>
          <w:szCs w:val="28"/>
          <w:lang w:eastAsia="en-US"/>
        </w:rPr>
        <w:t xml:space="preserve">в </w:t>
      </w:r>
      <w:r w:rsidRPr="00111B4E">
        <w:rPr>
          <w:rFonts w:ascii="Times New Roman" w:eastAsia="Calibri" w:hAnsi="Times New Roman" w:cs="Times New Roman"/>
          <w:color w:val="000000"/>
          <w:sz w:val="28"/>
          <w:szCs w:val="28"/>
          <w:lang w:eastAsia="en-US"/>
        </w:rPr>
        <w:t>початковій школі, гімназії здійснюється відповідно до програм, розроблених на основі Державного стандарту загальної середньої освіти.</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2.5. Освітня програма схвалюється педагогічною радою гімназії та затверджується її керівником.</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2.6. Освітня програма має передбачати освітні компоненти для вільного вибору здобувачів освіти.</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2.7. На основі освітньої програми гімназія складає та затверджує навчальний план, що конкретизує організацію освітнього процесу.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2.8. Гімназія забезпечує відповідність рівня Державних стандартів початкової, базової загальної середньої освіти.</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2.9. Гімназія працює за освітніми програмами, підручниками, посібниками, що мають відповідний гриф центрального органу виконавчої влади у сфері освіти і науки, і забезпечує виконання освітніх завдань на кожному ступені навчання відповідно до вікових особливостей та природних здібностей дітей. </w:t>
      </w:r>
    </w:p>
    <w:p w:rsidR="00111B4E" w:rsidRPr="00111B4E" w:rsidRDefault="00111B4E" w:rsidP="00111B4E">
      <w:pPr>
        <w:autoSpaceDE w:val="0"/>
        <w:autoSpaceDN w:val="0"/>
        <w:adjustRightInd w:val="0"/>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2.10. Заклад освіти обирає форми, засоби і методи навчання та виховання відповідно до Законів України «Про освіту», «Про загальну середню освіту» та цього Статуту з урахуванням специфіки та інших особливостей організації освітнього процесу.                                                                                                                                                            2.11. Заклад освіти здійснює освітній процес за денною формою навчання.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2.12. Освітній процес у закладі освіти може здійснюватися за груповою, індивідуальною, </w:t>
      </w:r>
      <w:proofErr w:type="spellStart"/>
      <w:r w:rsidRPr="00111B4E">
        <w:rPr>
          <w:rFonts w:ascii="Times New Roman" w:eastAsia="Calibri" w:hAnsi="Times New Roman" w:cs="Times New Roman"/>
          <w:color w:val="000000"/>
          <w:sz w:val="28"/>
          <w:szCs w:val="28"/>
          <w:lang w:eastAsia="en-US"/>
        </w:rPr>
        <w:t>екстернатною</w:t>
      </w:r>
      <w:proofErr w:type="spellEnd"/>
      <w:r w:rsidRPr="00111B4E">
        <w:rPr>
          <w:rFonts w:ascii="Times New Roman" w:eastAsia="Calibri" w:hAnsi="Times New Roman" w:cs="Times New Roman"/>
          <w:color w:val="000000"/>
          <w:sz w:val="28"/>
          <w:szCs w:val="28"/>
          <w:lang w:eastAsia="en-US"/>
        </w:rPr>
        <w:t xml:space="preserve">, сімейною (домашньою) формами навчання, за потребою організовується інклюзивне навчання або педагогічний патронаж.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2.13. Наповнюваність класів, як правило, не може перевищувати 30 учнів.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2.14. Поділ класів на групи для вивчення окремих предметів у закладі освіти здійснюється відповідно до порядку, встановленого МОН України.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2.15. У закладі освіти для здобувачів освіти 1-4 класів за бажанням батьків або осіб, які їх замінюють, та відповідно до рішення Засновника (уповноваженого органу), створюються групи подовженого дня. Зарахування до груп продовженого дня і відрахування здобувачів освіти із них здійснюється наказом директора закладу освіти на підставі заяв батьків та (або) осіб, які їх замінюють.</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2.15.1. Група подовженого дня може комплектуватися з здобувачів освіти одного або кількох класів, але не більше як двох вікових груп. Режим роботи групи подовженого дня розробляється відповідно до Державних санітарних </w:t>
      </w:r>
      <w:r w:rsidRPr="00111B4E">
        <w:rPr>
          <w:rFonts w:ascii="Times New Roman" w:eastAsia="Calibri" w:hAnsi="Times New Roman" w:cs="Times New Roman"/>
          <w:color w:val="000000"/>
          <w:sz w:val="28"/>
          <w:szCs w:val="28"/>
          <w:lang w:eastAsia="en-US"/>
        </w:rPr>
        <w:lastRenderedPageBreak/>
        <w:t xml:space="preserve">правил і норм улаштування, утримання закладів освіти та організації освітнього процесу, ухвалюється педагогічною радою і затверджується директором закладу освіти.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2.15.2. Тривалість перебування здобувачів освіти у групі подовженого дня становить до шести годин на день, а за наявності відповідної заяви батьків або осіб, які їх замінюють, може зменшуватись.</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2.15.3. Відповідальність за збереження навчального обладнання покладається на вихователя та інших педагогічних працівників групи подовженого дня.</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2.15.4. План роботи вихователя групи подовженого дня погоджується із заступником директора і затверджується директором закладу освіти.</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2.16. Зарахування здобувачів освіти до початкової школи здійснюється без проведення конкурсу, як правило</w:t>
      </w:r>
      <w:r w:rsidRPr="00111B4E">
        <w:rPr>
          <w:rFonts w:ascii="Times New Roman" w:eastAsia="Calibri" w:hAnsi="Times New Roman" w:cs="Times New Roman"/>
          <w:b/>
          <w:bCs/>
          <w:color w:val="000000"/>
          <w:sz w:val="28"/>
          <w:szCs w:val="28"/>
          <w:lang w:eastAsia="en-US"/>
        </w:rPr>
        <w:t xml:space="preserve">, </w:t>
      </w:r>
      <w:r w:rsidRPr="00111B4E">
        <w:rPr>
          <w:rFonts w:ascii="Times New Roman" w:eastAsia="Calibri" w:hAnsi="Times New Roman" w:cs="Times New Roman"/>
          <w:color w:val="000000"/>
          <w:sz w:val="28"/>
          <w:szCs w:val="28"/>
          <w:lang w:eastAsia="en-US"/>
        </w:rPr>
        <w:t xml:space="preserve"> відповідно до території обслуговування. Здобувачі освіти, які не проживають на території обслуговування, можуть бути зараховані до закладу освіти за наявності вільних місць у відповідному класі.</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Зарахування здобувачів освіти до закладу освіти проводиться наказом директора закладу освіти, який видається на підставі заяви, копії свідоцтва про народження дитини, за наявності медичної довідки встановленого зразка і відповідного документа про освіту (крім учнів першого класу).</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До першого класу зараховуються як правило діти з 6 (шести) років.</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w:t>
      </w:r>
      <w:proofErr w:type="spellStart"/>
      <w:r w:rsidRPr="00111B4E">
        <w:rPr>
          <w:rFonts w:ascii="Times New Roman" w:eastAsia="Calibri" w:hAnsi="Times New Roman" w:cs="Times New Roman"/>
          <w:color w:val="000000"/>
          <w:sz w:val="28"/>
          <w:szCs w:val="28"/>
          <w:lang w:eastAsia="en-US"/>
        </w:rPr>
        <w:t>корекційно-розвитковим</w:t>
      </w:r>
      <w:proofErr w:type="spellEnd"/>
      <w:r w:rsidRPr="00111B4E">
        <w:rPr>
          <w:rFonts w:ascii="Times New Roman" w:eastAsia="Calibri" w:hAnsi="Times New Roman" w:cs="Times New Roman"/>
          <w:color w:val="000000"/>
          <w:sz w:val="28"/>
          <w:szCs w:val="28"/>
          <w:lang w:eastAsia="en-US"/>
        </w:rPr>
        <w:t xml:space="preserve"> складником.</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2.17. Іноземні громадяни та особи без громадянства зараховуються до закладу освіти відповідно до законодавства  України.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2.18. Переведення здобувачів освіти до наступного класу здійснюється у порядку, встановленому МОН України.</w:t>
      </w:r>
    </w:p>
    <w:p w:rsidR="00111B4E" w:rsidRPr="00111B4E" w:rsidRDefault="00111B4E" w:rsidP="00111B4E">
      <w:pPr>
        <w:autoSpaceDE w:val="0"/>
        <w:autoSpaceDN w:val="0"/>
        <w:adjustRightInd w:val="0"/>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xml:space="preserve">2.19. У разі переходу здобувача освіти до іншого закладу освіти для здобуття загальної середньої освіти батьки або особи, що їх замінюють, подають до закладу освіти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 </w:t>
      </w:r>
    </w:p>
    <w:p w:rsidR="00111B4E" w:rsidRPr="00111B4E" w:rsidRDefault="00111B4E" w:rsidP="00111B4E">
      <w:pPr>
        <w:autoSpaceDE w:val="0"/>
        <w:autoSpaceDN w:val="0"/>
        <w:adjustRightInd w:val="0"/>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xml:space="preserve">2.20. У разі вибуття здобувача освіти до іншого закладу освіти, який знаходиться за межами України, для здобуття середньої освіти батьки або особи, що їх замінюють, подають до закладу освіти заяву про вибуття та копію </w:t>
      </w:r>
      <w:r w:rsidRPr="00111B4E">
        <w:rPr>
          <w:rFonts w:ascii="Times New Roman" w:eastAsia="Calibri" w:hAnsi="Times New Roman" w:cs="Times New Roman"/>
          <w:sz w:val="28"/>
          <w:szCs w:val="28"/>
          <w:lang w:eastAsia="en-US"/>
        </w:rPr>
        <w:lastRenderedPageBreak/>
        <w:t>або скановану копію паспорта громадянина України для виїзду за кордон, з яким перетинає державний кордон дитина, або її проїзного документа із записом про вибуття на постійне місце проживання за межі України чи відміткою про взяття на постійний консульський облік у дипломатичному представництві або консульській установі України за кордоном (для здобувачів освіти, які не досягли повноліття).</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2.21. Навчальний рік у закладі освіти розпочинається у День знань - 1 вересня і закінчується не пізніше 1 липня наступного року.</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Структура навчального року (за чвертями, семестрами), тривалість навчального тижня, дня, занять, відпочинку між ними, інші форми організації освітнього процесу, режим роботи встановлюється закладом освіти у межах часу, що передбачений освітньою програмою. У випадку екологічного лиха та епідемій місцевими органами виконавчої влади та органами місцевого самоврядування може встановлюватися особливий режим роботи закладу освіти.                                                                                                                                                                                                                                                                                                                                                                                                                                                                                                                                                                                                                                                                                                                                                                                                                                                                                                                                                                                                                                                                                                                                                                                                                                                                                                                                                                                                                                                                                                                                                                                                                                                                                                                                                                                                                                                                                                                                                                                                                                                                                                                                                                                                                                                                                                                                                                                                                                                                                       2.22. Тривалість канікул протягом навчального року повинна становити не менше як 30 календарних днів.</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2.23. Тривалість уроків у закладі освіти становить: у 1-х класах - 35 хвилин, у 2- 4-х класах - 40 хвилин, у 5-9-х – 45 хвилин. Заклад освіти може обрати інші, крім уроку, форми організації освітнього процесу. Різниця в часі навчальних годин 1-4 класів обліковується і компенсується проведенням додаткових, індивідуальних занять та консультацій з учнями.</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Зміна тривалості уроків допускається за погодженням із засновником (уповноваженим органом).</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Тривалість перерв між уроками встановлюється з урахуванням потреби в організації активного відпочинку і харчування учнів, але не менше як 10 хвилин, великої перерви (після 2-гота 3-го уроків) - 20 хв.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2.24. Режим роботи закладу освіти, розклад уроків складається відповідно до навчального плану закладу з дотриманням відповідних нормативно-правових актів(педагогічних та санітарно-гігієнічних вимог) і затверджується директором закладу освіти.</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2.25.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Домашні завдання здобувачам освіти (учням) перших класів не задаються.</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2.26. Крім різних форм обов'язкових навчальних занять, у закладі освіти проводяться індивідуальні, групові, факультативні, курси за вибором та </w:t>
      </w:r>
      <w:r w:rsidRPr="00111B4E">
        <w:rPr>
          <w:rFonts w:ascii="Times New Roman" w:eastAsia="Calibri" w:hAnsi="Times New Roman" w:cs="Times New Roman"/>
          <w:color w:val="000000"/>
          <w:sz w:val="28"/>
          <w:szCs w:val="28"/>
          <w:lang w:eastAsia="en-US"/>
        </w:rPr>
        <w:lastRenderedPageBreak/>
        <w:t>позакласні заняття та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2.27.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2.28. Залучення здобувачів освіти до видів діяльності, не передбачених навчальним планом та річним планом роботи закладу освіти, дозволяється лише за їх згодою та згодою батьків або осіб, які їх замінюють.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2.29. Критерії оцінювання навчальних досягнень здобувачів освіти закладу освіти визначаються МОН України.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2.30. Облік навчальних досягнень здобувачів освіти протягом навчального року здійснюється у класних журналах, інструкції про ведення яких затверджуються МОН України. Результати навчальної діяльності за рік заносяться до особових справ учнів.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2.31. Оцінювання здійснюється відповідно до вимог щодо оцінювання навчальних досягнень здобувачів освіти, затверджених МОН України.</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2.32. Результати навчання здобувачів освіти на кожному рівні  освіти оцінюються шляхом державної підсумкової атестації.</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Державна підсумкова атестація здобувачів початкової освіти здійснюється лише з метою моніторингу якості освітньої діяльності закладів освіти та/або якості освіти.</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Порядок, форми проведення і перелік навчальних предметів, з яких проводиться державна підсумкова атестація, визначає центральний орган виконавчої влади у сфері освіти і науки.</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В окремих випадках здобувачі освіти за станом здоров’я або з інших поважних причин можуть бути звільнені від державної підсумкової атестації у порядку, що встановлюється МОН України та Міністерством охорони здоров’я України.</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2.33. Здобувачі початкової освіти,  які за результатами річного (вербального) оцінювання мають початковий рівень навчальних досягнень (1, 2, 3) у вивченні одного з предметів (українська мова, читання, математика),  згідно з рішенням педагогічної ради  закладу освіти та батьків (одного із батьків) або законних представників можуть бути переведені до наступного класу для продовження навчання за індивідуальною навчальною програмою (з предметів, за якими </w:t>
      </w:r>
      <w:r w:rsidRPr="00111B4E">
        <w:rPr>
          <w:rFonts w:ascii="Times New Roman" w:eastAsia="Calibri" w:hAnsi="Times New Roman" w:cs="Times New Roman"/>
          <w:color w:val="000000"/>
          <w:sz w:val="28"/>
          <w:szCs w:val="28"/>
          <w:lang w:eastAsia="en-US"/>
        </w:rPr>
        <w:lastRenderedPageBreak/>
        <w:t xml:space="preserve">було виявлено початковий рівень навчальних досягнень згідно з результатами річного оцінювання), що затверджується керівником закладу освіти.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2.34. Здобувачі початкової освіти, які через поважні причини (хвороба, інші обставини) за результатами річного оцінювання не засвоїли скориговану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  чи продовжити навчання у спеціальному  закладі загальної середньої освіти.</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2.35. Результати семестрового, річного оцінювання та державної підсумкової атестації доводяться до відома здобувачів освіти, їх батьків або осіб, які їх замінюють,  класним керівником.</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2.36. За результатами навчання здобувачам освіти або випускникам видається відповідний документ про освіту.</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2.37. Випускникам гімназії, які не атестовані хоча б з одного предмета, видається табель успішності.</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Здобувачі освіти, які не отримали документи про освіту, можуть продовжити навчання екстерном.</w:t>
      </w:r>
    </w:p>
    <w:p w:rsidR="00111B4E" w:rsidRPr="00111B4E" w:rsidRDefault="00111B4E" w:rsidP="00111B4E">
      <w:pPr>
        <w:autoSpaceDE w:val="0"/>
        <w:autoSpaceDN w:val="0"/>
        <w:adjustRightInd w:val="0"/>
        <w:jc w:val="both"/>
        <w:rPr>
          <w:rFonts w:ascii="Times New Roman" w:eastAsia="Calibri" w:hAnsi="Times New Roman" w:cs="Times New Roman"/>
          <w:color w:val="FF0000"/>
          <w:sz w:val="28"/>
          <w:szCs w:val="28"/>
          <w:lang w:eastAsia="en-US"/>
        </w:rPr>
      </w:pPr>
      <w:r w:rsidRPr="00111B4E">
        <w:rPr>
          <w:rFonts w:ascii="Times New Roman" w:eastAsia="Calibri" w:hAnsi="Times New Roman" w:cs="Times New Roman"/>
          <w:color w:val="000000"/>
          <w:sz w:val="28"/>
          <w:szCs w:val="28"/>
          <w:lang w:eastAsia="en-US"/>
        </w:rPr>
        <w:t>2.38.</w:t>
      </w:r>
      <w:r w:rsidRPr="00111B4E">
        <w:rPr>
          <w:rFonts w:ascii="Times New Roman" w:eastAsia="Calibri" w:hAnsi="Times New Roman" w:cs="Times New Roman"/>
          <w:sz w:val="28"/>
          <w:szCs w:val="28"/>
          <w:lang w:eastAsia="en-US"/>
        </w:rPr>
        <w:t xml:space="preserve"> Здобувачі освіти, які мають високі досягнення у навчанні, досягли особливих успіхів у вивченні одного або декількох предметів, є переможцями міжнародних, ІІІ, ІV етапів Всеукраїнських учнівських  конкурсів, олімпіад, змагань, можуть нагороджуватись похвальним листом «За високі досягнення у навчанні».</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2.39. Документи про освіту (свідоцтва) та відповідні додатки до них реєструються у книгах обліку та видачі зазначених документів.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2.40. Виховання здобувачів освіти у закладі освіти здійснюється під час проведення уроків, занять, в процесі позаурочної та позашкільної роботи.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2.41. Цілі виховного процесу в закладі освіти визначаються на основі принципів, закладених у Конституції та законах України, інших нормативно-правових актах.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p>
    <w:p w:rsidR="00111B4E" w:rsidRPr="00111B4E" w:rsidRDefault="00111B4E" w:rsidP="00111B4E">
      <w:pPr>
        <w:autoSpaceDE w:val="0"/>
        <w:autoSpaceDN w:val="0"/>
        <w:adjustRightInd w:val="0"/>
        <w:jc w:val="center"/>
        <w:rPr>
          <w:rFonts w:ascii="Times New Roman" w:hAnsi="Times New Roman" w:cs="Times New Roman"/>
          <w:b/>
          <w:bCs/>
          <w:color w:val="000000"/>
          <w:sz w:val="28"/>
          <w:szCs w:val="28"/>
        </w:rPr>
      </w:pPr>
      <w:r w:rsidRPr="00111B4E">
        <w:rPr>
          <w:rFonts w:ascii="Times New Roman" w:hAnsi="Times New Roman" w:cs="Times New Roman"/>
          <w:b/>
          <w:bCs/>
          <w:color w:val="000000"/>
          <w:sz w:val="28"/>
          <w:szCs w:val="28"/>
        </w:rPr>
        <w:t>ІІІ. УЧАСНИКИ ОСВІТНЬОГО ПРОЦЕСУ</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3.1. Учасниками освітнього процесу в закладі освіти є:</w:t>
      </w:r>
    </w:p>
    <w:p w:rsidR="00111B4E" w:rsidRPr="00111B4E" w:rsidRDefault="00111B4E" w:rsidP="00111B4E">
      <w:pPr>
        <w:autoSpaceDE w:val="0"/>
        <w:autoSpaceDN w:val="0"/>
        <w:adjustRightInd w:val="0"/>
        <w:jc w:val="both"/>
        <w:rPr>
          <w:rFonts w:ascii="Times New Roman" w:eastAsia="Calibri" w:hAnsi="Times New Roman" w:cs="Times New Roman"/>
          <w:color w:val="FF0000"/>
          <w:sz w:val="28"/>
          <w:szCs w:val="28"/>
          <w:lang w:eastAsia="en-US"/>
        </w:rPr>
      </w:pPr>
      <w:r w:rsidRPr="00111B4E">
        <w:rPr>
          <w:rFonts w:ascii="Times New Roman" w:eastAsia="Calibri" w:hAnsi="Times New Roman" w:cs="Times New Roman"/>
          <w:color w:val="000000"/>
          <w:sz w:val="28"/>
          <w:szCs w:val="28"/>
          <w:lang w:eastAsia="en-US"/>
        </w:rPr>
        <w:t xml:space="preserve"> - здобувачі освіти (учні </w:t>
      </w:r>
      <w:r w:rsidRPr="00111B4E">
        <w:rPr>
          <w:rFonts w:ascii="Times New Roman" w:eastAsia="Calibri" w:hAnsi="Times New Roman" w:cs="Times New Roman"/>
          <w:sz w:val="28"/>
          <w:szCs w:val="28"/>
          <w:lang w:eastAsia="en-US"/>
        </w:rPr>
        <w:t>);</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lastRenderedPageBreak/>
        <w:t xml:space="preserve">- педагогічні працівники, бібліотекар ;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батьки здобувачів освіти або особи, які їх замінюють;</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інші спеціалісти.</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3.2. Статус, права та обов’язки учасників освітнього процесу визначаються Законами України «Про освіту», «Про повну загальну середню освіту», іншими законодавчими актами, цим Статутом, правилами внутрішнього розпорядку закладу освіти.</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3.3.  Здобувачі освіти мають право на:</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навчання впродовж життя та академічну мобільність;</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якісні освітні послуги;</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справедливе та об’єктивне оцінювання результатів навчання;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відзначення успіхів у своїй діяльності;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свободу творчої, спортивної, оздоровчої, культурної, просвітницької, наукової і </w:t>
      </w:r>
      <w:proofErr w:type="spellStart"/>
      <w:r w:rsidRPr="00111B4E">
        <w:rPr>
          <w:rFonts w:ascii="Times New Roman" w:eastAsia="Calibri" w:hAnsi="Times New Roman" w:cs="Times New Roman"/>
          <w:color w:val="000000"/>
          <w:sz w:val="28"/>
          <w:szCs w:val="28"/>
          <w:lang w:eastAsia="en-US"/>
        </w:rPr>
        <w:t>науково-</w:t>
      </w:r>
      <w:proofErr w:type="spellEnd"/>
      <w:r w:rsidRPr="00111B4E">
        <w:rPr>
          <w:rFonts w:ascii="Times New Roman" w:eastAsia="Calibri" w:hAnsi="Times New Roman" w:cs="Times New Roman"/>
          <w:color w:val="000000"/>
          <w:sz w:val="28"/>
          <w:szCs w:val="28"/>
          <w:lang w:eastAsia="en-US"/>
        </w:rPr>
        <w:t xml:space="preserve"> технічної діяльності тощо;</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безпечні та нешкідливі умови навчання;</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повагу людської гідності;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доступ до інформаційних ресурсів і комунікацій, що використовуються в освітньому процесі та науковій діяльності;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особисту або через своїх законних представників участь у громадському самоврядуванні та управлінні закладом освіти;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інші необхідні умови для здобуття освіти, у тому числі для осіб з особливими освітніми потребами та із соціально незахищених верств населення;</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участь в різних видах навчальної, науково-практичної діяльності, конференціях, олімпіадах, виставках, конкурсах тощо;</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lastRenderedPageBreak/>
        <w:t xml:space="preserve"> - отримання додаткових, у тому числі платних, навчальних послуг;</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перегляд результатів оцінювання навчальних досягнень з усіх предметів інваріантної та варіативної частини.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3.4</w:t>
      </w:r>
      <w:r w:rsidRPr="00111B4E">
        <w:rPr>
          <w:rFonts w:ascii="Times New Roman" w:eastAsia="Calibri" w:hAnsi="Times New Roman" w:cs="Times New Roman"/>
          <w:bCs/>
          <w:color w:val="000000"/>
          <w:sz w:val="28"/>
          <w:szCs w:val="28"/>
          <w:lang w:eastAsia="en-US"/>
        </w:rPr>
        <w:t>.  Здобувачі освіти зобов'язані</w:t>
      </w:r>
      <w:r w:rsidRPr="00111B4E">
        <w:rPr>
          <w:rFonts w:ascii="Times New Roman" w:eastAsia="Calibri" w:hAnsi="Times New Roman" w:cs="Times New Roman"/>
          <w:color w:val="000000"/>
          <w:sz w:val="28"/>
          <w:szCs w:val="28"/>
          <w:lang w:eastAsia="en-US"/>
        </w:rPr>
        <w:t xml:space="preserve">: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бережливо ставитись до державного, громадського та особистого майна;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поважати гідність, права, свободи та законні інтереси всіх учасників освітнього процесу, дотримуватися етичних норм;</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відповідально та дбайливо ставитися до власного здоров’я, </w:t>
      </w:r>
      <w:proofErr w:type="spellStart"/>
      <w:r w:rsidRPr="00111B4E">
        <w:rPr>
          <w:rFonts w:ascii="Times New Roman" w:eastAsia="Calibri" w:hAnsi="Times New Roman" w:cs="Times New Roman"/>
          <w:color w:val="000000"/>
          <w:sz w:val="28"/>
          <w:szCs w:val="28"/>
          <w:lang w:eastAsia="en-US"/>
        </w:rPr>
        <w:t>здоров’я</w:t>
      </w:r>
      <w:proofErr w:type="spellEnd"/>
      <w:r w:rsidRPr="00111B4E">
        <w:rPr>
          <w:rFonts w:ascii="Times New Roman" w:eastAsia="Calibri" w:hAnsi="Times New Roman" w:cs="Times New Roman"/>
          <w:color w:val="000000"/>
          <w:sz w:val="28"/>
          <w:szCs w:val="28"/>
          <w:lang w:eastAsia="en-US"/>
        </w:rPr>
        <w:t xml:space="preserve"> оточуючих, довкілля;</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дотримуватися вимог Статуту, правил внутрішнього розпорядку закладу освіти, а також умов договору про надання освітніх послуг (за його наявності).</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Здобувачі освіти мають також інші права та обов’язки, передбачені законодавством та установчими документами закладу освіти.</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Залучення здобувачів освіти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3.5. Здобувачі освіти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3.6. За невиконання учасниками освітнього процесу своїх обов’язків, порушення цього Статуту, правил внутрішнього розпорядку, порушення академічної доброчесності на них можуть накладатися стягнення відповідно до законодавства та Порядку виявлення та встановлення фактів академічної доброчесності.</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3.7.  </w:t>
      </w:r>
      <w:r w:rsidRPr="00111B4E">
        <w:rPr>
          <w:rFonts w:ascii="Times New Roman" w:eastAsia="Calibri" w:hAnsi="Times New Roman" w:cs="Times New Roman"/>
          <w:bCs/>
          <w:color w:val="000000"/>
          <w:sz w:val="28"/>
          <w:szCs w:val="28"/>
          <w:lang w:eastAsia="en-US"/>
        </w:rPr>
        <w:t>Педагогічним працівником</w:t>
      </w:r>
      <w:r w:rsidRPr="00111B4E">
        <w:rPr>
          <w:rFonts w:ascii="Times New Roman" w:eastAsia="Calibri" w:hAnsi="Times New Roman" w:cs="Times New Roman"/>
          <w:color w:val="000000"/>
          <w:sz w:val="28"/>
          <w:szCs w:val="28"/>
          <w:lang w:eastAsia="en-US"/>
        </w:rPr>
        <w:t xml:space="preserve"> повинна бути особа з високими моральними якостями, яка має відповідну педагогічну освіту та/або професійну кваліфікацію педагогічного працівника, належний рівень професійної підготовки, забезпечує результативність та якість своєї роботи, фізичний та </w:t>
      </w:r>
      <w:r w:rsidRPr="00111B4E">
        <w:rPr>
          <w:rFonts w:ascii="Times New Roman" w:eastAsia="Calibri" w:hAnsi="Times New Roman" w:cs="Times New Roman"/>
          <w:color w:val="000000"/>
          <w:sz w:val="28"/>
          <w:szCs w:val="28"/>
          <w:lang w:eastAsia="en-US"/>
        </w:rPr>
        <w:lastRenderedPageBreak/>
        <w:t>психічний стан здоров’я якої дає змогу виконувати професійні обов’язки в закладі освіти.</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3.8. До педагогічної діяльності у закладі освіти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3.9. Призначення на посаду, звільнення з посади педагогічних та інших працівників закладу освіти, інші трудові відносини регулюються законодавством про працю, Законом України «Про загальну середню освіту» та іншими законодавчими актами.</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3.10.  Обсяг педагогічного навантаження вчителів визначається відповідно до законодавства директором закладу освіти.</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Обсяг педагогічного навантаження може бути менше тарифної ставки або посадового окладу лише за письмовою згодою педагогічного працівника.</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3.11. Директор закладу освіти призначає класних керівників, завідуючих навчальними кабінетами, майстернями, права та обов’язки яких визначаються нормативно-правовими актами МОН України, правилами внутрішнього розпорядку та цим Статутом.</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3.12. Не допускається відволікання педагогічних працівників від виконання професійних обов’язків крім випадків, передбачених законодавством.</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Залучення педагогічних працівників до участі у видах робіт, не передбачених освітньою (освітніми) програмою (програмами) закладу, навчальними програмами та іншими документами, що регламентують діяльність закладу освіти, здійснюється лише за їх згодою.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3.13. Педагогічні працівники закладу освіти підлягають атестації (сертифікації) відповідно до порядку, встановленого МОН України.</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За результатами атестації (сертифікації)  визначається відповідність педагогічного працівника займаній посаді, присвоюються кваліфікаційні категорії, педагогічні звання.</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lastRenderedPageBreak/>
        <w:t>Перелік категорій і педагогічних звань педагогічних працівників визначається Кабінетом Міністрів України.</w:t>
      </w:r>
    </w:p>
    <w:p w:rsidR="00111B4E" w:rsidRPr="00111B4E" w:rsidRDefault="00111B4E" w:rsidP="00111B4E">
      <w:pPr>
        <w:autoSpaceDE w:val="0"/>
        <w:autoSpaceDN w:val="0"/>
        <w:adjustRightInd w:val="0"/>
        <w:jc w:val="both"/>
        <w:rPr>
          <w:rFonts w:ascii="Times New Roman" w:eastAsia="Calibri" w:hAnsi="Times New Roman" w:cs="Times New Roman"/>
          <w:b/>
          <w:bCs/>
          <w:color w:val="000000"/>
          <w:sz w:val="28"/>
          <w:szCs w:val="28"/>
          <w:lang w:eastAsia="en-US"/>
        </w:rPr>
      </w:pPr>
      <w:r w:rsidRPr="00111B4E">
        <w:rPr>
          <w:rFonts w:ascii="Times New Roman" w:eastAsia="Calibri" w:hAnsi="Times New Roman" w:cs="Times New Roman"/>
          <w:color w:val="000000"/>
          <w:sz w:val="28"/>
          <w:szCs w:val="28"/>
          <w:lang w:eastAsia="en-US"/>
        </w:rPr>
        <w:t xml:space="preserve"> 3.14</w:t>
      </w:r>
      <w:r w:rsidRPr="00111B4E">
        <w:rPr>
          <w:rFonts w:ascii="Times New Roman" w:eastAsia="Calibri" w:hAnsi="Times New Roman" w:cs="Times New Roman"/>
          <w:b/>
          <w:bCs/>
          <w:color w:val="000000"/>
          <w:sz w:val="28"/>
          <w:szCs w:val="28"/>
          <w:lang w:eastAsia="en-US"/>
        </w:rPr>
        <w:t xml:space="preserve">. </w:t>
      </w:r>
      <w:r w:rsidRPr="00111B4E">
        <w:rPr>
          <w:rFonts w:ascii="Times New Roman" w:eastAsia="Calibri" w:hAnsi="Times New Roman" w:cs="Times New Roman"/>
          <w:bCs/>
          <w:color w:val="000000"/>
          <w:sz w:val="28"/>
          <w:szCs w:val="28"/>
          <w:lang w:eastAsia="en-US"/>
        </w:rPr>
        <w:t>Педагогічні працівники закладу освіти мають право на</w:t>
      </w:r>
      <w:r w:rsidRPr="00111B4E">
        <w:rPr>
          <w:rFonts w:ascii="Times New Roman" w:eastAsia="Calibri" w:hAnsi="Times New Roman" w:cs="Times New Roman"/>
          <w:b/>
          <w:bCs/>
          <w:color w:val="000000"/>
          <w:sz w:val="28"/>
          <w:szCs w:val="28"/>
          <w:lang w:eastAsia="en-US"/>
        </w:rPr>
        <w:t>:</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педагогічну ініціативу;</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розроблення та впровадження авторських навчальних програм, проектів, освітніх методик і технологій, методів і засобів, насамперед методик </w:t>
      </w:r>
      <w:proofErr w:type="spellStart"/>
      <w:r w:rsidRPr="00111B4E">
        <w:rPr>
          <w:rFonts w:ascii="Times New Roman" w:eastAsia="Calibri" w:hAnsi="Times New Roman" w:cs="Times New Roman"/>
          <w:color w:val="000000"/>
          <w:sz w:val="28"/>
          <w:szCs w:val="28"/>
          <w:lang w:eastAsia="en-US"/>
        </w:rPr>
        <w:t>компетентнісного</w:t>
      </w:r>
      <w:proofErr w:type="spellEnd"/>
      <w:r w:rsidRPr="00111B4E">
        <w:rPr>
          <w:rFonts w:ascii="Times New Roman" w:eastAsia="Calibri" w:hAnsi="Times New Roman" w:cs="Times New Roman"/>
          <w:color w:val="000000"/>
          <w:sz w:val="28"/>
          <w:szCs w:val="28"/>
          <w:lang w:eastAsia="en-US"/>
        </w:rPr>
        <w:t xml:space="preserve"> навчання;</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підвищення кваліфікації, перепідготовку;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проходження  сертифікації на добровільних засадах;</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доступ до інформаційних ресурсів і комунікацій, що використовуються в освітньому процесі та науковій діяльності;</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відзначення успіхів у своїй професійній діяльності;</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справедливе та об’єктивне оцінювання своєї професійної діяльності;</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захист професійної честі та гідності;</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індивідуальну освітню (наукову, творчу, мистецьку та іншу) діяльність за межами закладу освіти;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безпечні і нешкідливі умови праці;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участь у громадському самоврядуванні закладу освіти;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участь у роботі колегіальних органів управління закладу освіти;</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проходження  атестації (сертифікації) для здобуття відповідної кваліфікаційної категорії та отримання  її в разі успішного проходження </w:t>
      </w:r>
      <w:r w:rsidRPr="00111B4E">
        <w:rPr>
          <w:rFonts w:ascii="Times New Roman" w:eastAsia="Calibri" w:hAnsi="Times New Roman" w:cs="Times New Roman"/>
          <w:color w:val="000000"/>
          <w:sz w:val="28"/>
          <w:szCs w:val="28"/>
          <w:lang w:eastAsia="en-US"/>
        </w:rPr>
        <w:lastRenderedPageBreak/>
        <w:t xml:space="preserve">атестації(сертифікації); - об’єднання у професійні спілки та право бути членами інших об’єднань громадян, діяльність яких не заборонена законодавством;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порушення  питання захисту прав, професійної та людської честі і гідності.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bCs/>
          <w:color w:val="000000"/>
          <w:sz w:val="28"/>
          <w:szCs w:val="28"/>
          <w:lang w:eastAsia="en-US"/>
        </w:rPr>
        <w:t>3.15.  Педагогічні працівники закладу освіти зобов'язані:</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постійно підвищувати свій професійний і загальнокультурний рівні та педагогічну майстерність;</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виконувати освітню програму для досягнення здобувачами освіти передбачених нею результатів навчання;</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сприяти розвитку здібностей здобувачів освіти, формуванню навичок здорового способу життя, дбати про їхнє фізичне і психічне здоров’я;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дотримуватися академічної доброчесності та забезпечувати її дотримання здобувачами освіти в освітньому процесі та науковій діяльності;</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дотримуватися педагогічної етики;</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поважати гідність, права, свободи і законні інтереси всіх учасників освітнього процесу;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настановами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брати участь у роботі педагогічної ради, засіданнях методичних об’єднань, нарадах, зборах;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виконувати накази і розпорядження директора закладу освіти;                                                                                                                                                                                                                                                                                                                                                                                                                                                                                                                                                                                                                                                                                                                                                                                                                                                                                                                                                                                                                                                                                                                                                                                                                                                                                                                                                                                                                                                                                                                                                                                                                                                                                                                                                                                                                                                                                                                                                                                                                                                                                                                                                                                                                                                                                                                                                                                                                                                                                                                                                                                                                                                                                                                                                                                                                                                                                                                                                                                                                                                                                                                                                                                                                                                                                                                                                                                                                                                                                                                                                                                                                                                                                                                                                                                                                                                                                                                                                                                                                                                                                                                                                                                                                                                                                                                                                                                                                                                                                                                                                                                                                                                                                                                                                                                                                                                                                                                                                                                                                                                                                                                                                                                                                                                                                                                                                                                                                                                                                                                                                                                                                                                                                                                                                                                                                                                                                                                                                                                                                                                                                                                                                                                                                                                                                                                                                                                                                                                                                                                                                                                                                                                                                                                                                                                                                                                                                                                                                                                                                                                                                                                                                                                                                                                                                                                                                                                                                                                                                                                                                                                                                                                                                                                                                                                                                                                                                                                                                                                                                                                                                                                                                                                                                                                                                                                                                                                                                                                                                                                                                                                                                                                                                                                                                                                                                                                                                                                                                                                                                                                                                                                                                                                                                                                                                                                                                                                                                                                                                                                                                                                                                                                                                                                                                                                                                                                                                                                                                                                                                                                                                                                                                                                                                                                                                                                                                                                                                                                                                                                                                                                                                                                                                                                                                                                                                                                                                                                                                                                                                                                                                                                                                                                                                                                                                                                                                                                                                                                                                                                                                                                                                                                                                                                                                                                                                                                                                                                                                                                                                                                                                                                                                                                                                                                                                                                                                                                                                                                                                                                                                                                                                                                                                                                                                                                                                                                                                                                                                                                                                                                                                                                                                                                                                                                                                                                                                                                                        - вести відповідну документацію;</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сприяти зростанню іміджу закладу освіти;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утримувати навчальні приміщення відповідно до вимог правил пожежної безпеки, охорони праці та безпеки життєдіяльності, санітарно-гігієнічних вимог. 3.16. Педагогічні працівники, які систематично порушують цей Статут, правила внутрішнього розпорядку закладу освіти, не виконують посадових обов’язків, умови трудового договору або за результатами атестації (сертифікації) не відповідають займаній посаді, звільняються з роботи згідно із </w:t>
      </w:r>
      <w:r w:rsidRPr="00111B4E">
        <w:rPr>
          <w:rFonts w:ascii="Times New Roman" w:eastAsia="Calibri" w:hAnsi="Times New Roman" w:cs="Times New Roman"/>
          <w:color w:val="000000"/>
          <w:sz w:val="28"/>
          <w:szCs w:val="28"/>
          <w:lang w:eastAsia="en-US"/>
        </w:rPr>
        <w:lastRenderedPageBreak/>
        <w:t>законодавством. 3.17. 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закладу освіти.</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bCs/>
          <w:color w:val="000000"/>
          <w:sz w:val="28"/>
          <w:szCs w:val="28"/>
          <w:lang w:eastAsia="en-US"/>
        </w:rPr>
        <w:t xml:space="preserve"> 3.18. Батьки здобувачів освіти</w:t>
      </w:r>
      <w:r w:rsidRPr="00111B4E">
        <w:rPr>
          <w:rFonts w:ascii="Times New Roman" w:eastAsia="Calibri" w:hAnsi="Times New Roman" w:cs="Times New Roman"/>
          <w:color w:val="000000"/>
          <w:sz w:val="28"/>
          <w:szCs w:val="28"/>
          <w:lang w:eastAsia="en-US"/>
        </w:rPr>
        <w:t xml:space="preserve"> та особи, які їх замінюють, мають право:</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захищати відповідно до законодавства права та законні інтереси здобувачів освіти;</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звертатися до закладів освіти, органів управління освітою з питань освіти;</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обирати заклад освіти, освітню програму, вид і форму здобуття дітьми відповідної освіти;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брати участь у розробленні індивідуальної програми розвитку дитини та/або індивідуального навчального плану;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отримувати інформацію про діяльність закладу освіти, результати навчання своїх дітей (</w:t>
      </w:r>
      <w:proofErr w:type="spellStart"/>
      <w:r w:rsidRPr="00111B4E">
        <w:rPr>
          <w:rFonts w:ascii="Times New Roman" w:eastAsia="Calibri" w:hAnsi="Times New Roman" w:cs="Times New Roman"/>
          <w:color w:val="000000"/>
          <w:sz w:val="28"/>
          <w:szCs w:val="28"/>
          <w:lang w:eastAsia="en-US"/>
        </w:rPr>
        <w:t>дітей</w:t>
      </w:r>
      <w:proofErr w:type="spellEnd"/>
      <w:r w:rsidRPr="00111B4E">
        <w:rPr>
          <w:rFonts w:ascii="Times New Roman" w:eastAsia="Calibri" w:hAnsi="Times New Roman" w:cs="Times New Roman"/>
          <w:color w:val="000000"/>
          <w:sz w:val="28"/>
          <w:szCs w:val="28"/>
          <w:lang w:eastAsia="en-US"/>
        </w:rPr>
        <w:t>, законними представниками яких вони є) і результати оцінювання якості освіти у закладі освіти та його освітньої діяльності.</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3.19.  Батьки та особи, які їх замінюють, є відповідальними за здобуття дітьми повної загальної середньої освіти, їх виховання і зобов’язані: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виховувати у дітей повагу до гідності, прав, свобод і законних інтересів людини, законів та етичних норм, відповідальне ставлення до власного здоров’я, </w:t>
      </w:r>
      <w:proofErr w:type="spellStart"/>
      <w:r w:rsidRPr="00111B4E">
        <w:rPr>
          <w:rFonts w:ascii="Times New Roman" w:eastAsia="Calibri" w:hAnsi="Times New Roman" w:cs="Times New Roman"/>
          <w:color w:val="000000"/>
          <w:sz w:val="28"/>
          <w:szCs w:val="28"/>
          <w:lang w:eastAsia="en-US"/>
        </w:rPr>
        <w:t>здоров’я</w:t>
      </w:r>
      <w:proofErr w:type="spellEnd"/>
      <w:r w:rsidRPr="00111B4E">
        <w:rPr>
          <w:rFonts w:ascii="Times New Roman" w:eastAsia="Calibri" w:hAnsi="Times New Roman" w:cs="Times New Roman"/>
          <w:color w:val="000000"/>
          <w:sz w:val="28"/>
          <w:szCs w:val="28"/>
          <w:lang w:eastAsia="en-US"/>
        </w:rPr>
        <w:t xml:space="preserve"> оточуючих і довкілля;</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сприяти виконанню дитиною освітньої програми та досягненню дитиною передбачених нею результатів навчання;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поважати гідність, права, свободи і законні інтереси дитини та інших учасників освітнього процесу;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дбати про фізичне і психічне здоров’я дитини, сприяти розвитку її здібностей,</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формувати навички здорового способу життя;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формувати у дітей усвідомлення необхідності додержуватися Конституції та законів України, захищати суверенітет і територіальну цілісність України; - 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w:t>
      </w:r>
      <w:proofErr w:type="spellStart"/>
      <w:r w:rsidRPr="00111B4E">
        <w:rPr>
          <w:rFonts w:ascii="Times New Roman" w:eastAsia="Calibri" w:hAnsi="Times New Roman" w:cs="Times New Roman"/>
          <w:color w:val="000000"/>
          <w:sz w:val="28"/>
          <w:szCs w:val="28"/>
          <w:lang w:eastAsia="en-US"/>
        </w:rPr>
        <w:t>історико-</w:t>
      </w:r>
      <w:proofErr w:type="spellEnd"/>
      <w:r w:rsidRPr="00111B4E">
        <w:rPr>
          <w:rFonts w:ascii="Times New Roman" w:eastAsia="Calibri" w:hAnsi="Times New Roman" w:cs="Times New Roman"/>
          <w:color w:val="000000"/>
          <w:sz w:val="28"/>
          <w:szCs w:val="28"/>
          <w:lang w:eastAsia="en-US"/>
        </w:rPr>
        <w:t xml:space="preserve"> культурного надбання України;</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lastRenderedPageBreak/>
        <w:t xml:space="preserve"> - 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p>
    <w:p w:rsidR="00111B4E" w:rsidRPr="00111B4E" w:rsidRDefault="00111B4E" w:rsidP="00111B4E">
      <w:pPr>
        <w:autoSpaceDE w:val="0"/>
        <w:autoSpaceDN w:val="0"/>
        <w:adjustRightInd w:val="0"/>
        <w:jc w:val="center"/>
        <w:rPr>
          <w:rFonts w:ascii="Times New Roman" w:hAnsi="Times New Roman" w:cs="Times New Roman"/>
          <w:b/>
          <w:bCs/>
          <w:color w:val="000000"/>
          <w:sz w:val="28"/>
          <w:szCs w:val="28"/>
        </w:rPr>
      </w:pPr>
      <w:r w:rsidRPr="00111B4E">
        <w:rPr>
          <w:rFonts w:ascii="Times New Roman" w:hAnsi="Times New Roman" w:cs="Times New Roman"/>
          <w:b/>
          <w:bCs/>
          <w:color w:val="000000"/>
          <w:sz w:val="28"/>
          <w:szCs w:val="28"/>
          <w:lang w:val="en-US"/>
        </w:rPr>
        <w:t>IV</w:t>
      </w:r>
      <w:r w:rsidRPr="00111B4E">
        <w:rPr>
          <w:rFonts w:ascii="Times New Roman" w:hAnsi="Times New Roman" w:cs="Times New Roman"/>
          <w:b/>
          <w:bCs/>
          <w:color w:val="000000"/>
          <w:sz w:val="28"/>
          <w:szCs w:val="28"/>
        </w:rPr>
        <w:t>. УПРАВЛІННЯ ЗАКЛАДОМ ОСВІТИ ТА ГРОМАДСЬКЕ САМОВРЯДУВАННЯ ЗАКЛАДУ ОСВІТИ</w:t>
      </w:r>
    </w:p>
    <w:p w:rsidR="00111B4E" w:rsidRPr="00111B4E" w:rsidRDefault="00111B4E" w:rsidP="00111B4E">
      <w:pPr>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4.1. Управління закладом освіти  здійснюють на основі поєднання прав :</w:t>
      </w:r>
    </w:p>
    <w:p w:rsidR="00111B4E" w:rsidRPr="00111B4E" w:rsidRDefault="00111B4E" w:rsidP="00111B4E">
      <w:pPr>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засновника;</w:t>
      </w:r>
    </w:p>
    <w:p w:rsidR="00111B4E" w:rsidRPr="00111B4E" w:rsidRDefault="00111B4E" w:rsidP="00111B4E">
      <w:pPr>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xml:space="preserve"> - уповноваженого ним органу освіти (відділ освіти);</w:t>
      </w:r>
    </w:p>
    <w:p w:rsidR="00111B4E" w:rsidRPr="00111B4E" w:rsidRDefault="00111B4E" w:rsidP="00111B4E">
      <w:pPr>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керівника закладу освіти(директор);</w:t>
      </w:r>
    </w:p>
    <w:p w:rsidR="00111B4E" w:rsidRPr="00111B4E" w:rsidRDefault="00111B4E" w:rsidP="00111B4E">
      <w:pPr>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xml:space="preserve"> - педагогічної ради;</w:t>
      </w:r>
    </w:p>
    <w:p w:rsidR="00111B4E" w:rsidRPr="00111B4E" w:rsidRDefault="00111B4E" w:rsidP="00111B4E">
      <w:pPr>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xml:space="preserve"> - вищого колегіального громадського самоврядування закладу освіти. </w:t>
      </w:r>
    </w:p>
    <w:p w:rsidR="00111B4E" w:rsidRPr="00111B4E" w:rsidRDefault="00111B4E" w:rsidP="00111B4E">
      <w:pPr>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Права та обов’язки засновника закладу та уповноваженого  визначаються законами України ст. 24 «Про освіту», ст.37.«Про повну загальну середню освіту» та іншими законодавчими актами.</w:t>
      </w:r>
    </w:p>
    <w:p w:rsidR="00111B4E" w:rsidRPr="00111B4E" w:rsidRDefault="00111B4E" w:rsidP="00111B4E">
      <w:pPr>
        <w:jc w:val="both"/>
        <w:rPr>
          <w:rFonts w:ascii="Times New Roman" w:eastAsia="Calibri" w:hAnsi="Times New Roman" w:cs="Times New Roman"/>
          <w:bCs/>
          <w:sz w:val="28"/>
          <w:szCs w:val="28"/>
          <w:lang w:eastAsia="en-US"/>
        </w:rPr>
      </w:pPr>
      <w:r w:rsidRPr="00111B4E">
        <w:rPr>
          <w:rFonts w:ascii="Times New Roman" w:eastAsia="Calibri" w:hAnsi="Times New Roman" w:cs="Times New Roman"/>
          <w:bCs/>
          <w:sz w:val="28"/>
          <w:szCs w:val="28"/>
          <w:lang w:val="en-US" w:eastAsia="en-US"/>
        </w:rPr>
        <w:t>4</w:t>
      </w:r>
      <w:r w:rsidRPr="00111B4E">
        <w:rPr>
          <w:rFonts w:ascii="Times New Roman" w:eastAsia="Calibri" w:hAnsi="Times New Roman" w:cs="Times New Roman"/>
          <w:bCs/>
          <w:sz w:val="28"/>
          <w:szCs w:val="28"/>
          <w:lang w:eastAsia="en-US"/>
        </w:rPr>
        <w:t>.2</w:t>
      </w:r>
      <w:proofErr w:type="gramStart"/>
      <w:r w:rsidRPr="00111B4E">
        <w:rPr>
          <w:rFonts w:ascii="Times New Roman" w:eastAsia="Calibri" w:hAnsi="Times New Roman" w:cs="Times New Roman"/>
          <w:bCs/>
          <w:sz w:val="28"/>
          <w:szCs w:val="28"/>
          <w:lang w:eastAsia="en-US"/>
        </w:rPr>
        <w:t>.  Засновник</w:t>
      </w:r>
      <w:proofErr w:type="gramEnd"/>
      <w:r w:rsidRPr="00111B4E">
        <w:rPr>
          <w:rFonts w:ascii="Times New Roman" w:eastAsia="Calibri" w:hAnsi="Times New Roman" w:cs="Times New Roman"/>
          <w:bCs/>
          <w:sz w:val="28"/>
          <w:szCs w:val="28"/>
          <w:lang w:eastAsia="en-US"/>
        </w:rPr>
        <w:t xml:space="preserve"> має право:</w:t>
      </w:r>
    </w:p>
    <w:p w:rsidR="00111B4E" w:rsidRPr="00111B4E" w:rsidRDefault="00111B4E" w:rsidP="00111B4E">
      <w:pPr>
        <w:numPr>
          <w:ilvl w:val="0"/>
          <w:numId w:val="2"/>
        </w:numPr>
        <w:spacing w:after="0" w:line="240" w:lineRule="auto"/>
        <w:ind w:left="0" w:firstLine="0"/>
        <w:contextualSpacing/>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xml:space="preserve"> затверджувати  Статут (його нову редакцію) та зміни до нього;</w:t>
      </w:r>
    </w:p>
    <w:p w:rsidR="00111B4E" w:rsidRPr="00111B4E" w:rsidRDefault="00111B4E" w:rsidP="00111B4E">
      <w:pPr>
        <w:numPr>
          <w:ilvl w:val="0"/>
          <w:numId w:val="2"/>
        </w:numPr>
        <w:spacing w:after="0" w:line="240" w:lineRule="auto"/>
        <w:ind w:left="0" w:firstLine="0"/>
        <w:contextualSpacing/>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затверджувати положення про конкурс на посаду керівника закладу на основі типового положення , затвердженого центральним органом виконавчої влади у сфері освіти і науки,  та склад конкурсної комісії;</w:t>
      </w:r>
    </w:p>
    <w:p w:rsidR="00111B4E" w:rsidRPr="00111B4E" w:rsidRDefault="00111B4E" w:rsidP="00111B4E">
      <w:pPr>
        <w:numPr>
          <w:ilvl w:val="0"/>
          <w:numId w:val="2"/>
        </w:numPr>
        <w:spacing w:after="160" w:line="256" w:lineRule="auto"/>
        <w:contextualSpacing/>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затверджувати за поданням закладу освіти  стратегію розвитку закладу;</w:t>
      </w:r>
    </w:p>
    <w:p w:rsidR="00111B4E" w:rsidRPr="00111B4E" w:rsidRDefault="00111B4E" w:rsidP="00111B4E">
      <w:pPr>
        <w:numPr>
          <w:ilvl w:val="0"/>
          <w:numId w:val="3"/>
        </w:numPr>
        <w:spacing w:after="160" w:line="256" w:lineRule="auto"/>
        <w:contextualSpacing/>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здійснювати контроль за використанням закладом освіти публічних коштів;</w:t>
      </w:r>
    </w:p>
    <w:p w:rsidR="00111B4E" w:rsidRPr="00111B4E" w:rsidRDefault="00111B4E" w:rsidP="00111B4E">
      <w:pPr>
        <w:numPr>
          <w:ilvl w:val="0"/>
          <w:numId w:val="3"/>
        </w:numPr>
        <w:spacing w:after="160" w:line="256" w:lineRule="auto"/>
        <w:ind w:left="0" w:firstLine="75"/>
        <w:contextualSpacing/>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утворювати та ліквідовувати структурні підрозділи у заснованих ним закладах загальної середньої освіти;</w:t>
      </w:r>
    </w:p>
    <w:p w:rsidR="00111B4E" w:rsidRPr="00111B4E" w:rsidRDefault="00111B4E" w:rsidP="00111B4E">
      <w:pPr>
        <w:numPr>
          <w:ilvl w:val="0"/>
          <w:numId w:val="3"/>
        </w:numPr>
        <w:spacing w:after="160" w:line="256" w:lineRule="auto"/>
        <w:ind w:left="0" w:firstLine="75"/>
        <w:contextualSpacing/>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створювати, реорганізовувати, ліквідовувати та перепрофільовувати (зміну типу) заклади загальної середньої освіти незалежно від підпорядкування, типу і форм власності;</w:t>
      </w:r>
    </w:p>
    <w:p w:rsidR="00111B4E" w:rsidRPr="00111B4E" w:rsidRDefault="00111B4E" w:rsidP="00111B4E">
      <w:pPr>
        <w:numPr>
          <w:ilvl w:val="0"/>
          <w:numId w:val="3"/>
        </w:numPr>
        <w:spacing w:after="160" w:line="256" w:lineRule="auto"/>
        <w:ind w:left="0" w:firstLine="75"/>
        <w:contextualSpacing/>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xml:space="preserve">здійснювати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 </w:t>
      </w:r>
    </w:p>
    <w:p w:rsidR="00111B4E" w:rsidRPr="00111B4E" w:rsidRDefault="00111B4E" w:rsidP="00111B4E">
      <w:pPr>
        <w:numPr>
          <w:ilvl w:val="0"/>
          <w:numId w:val="3"/>
        </w:numPr>
        <w:spacing w:after="160" w:line="256" w:lineRule="auto"/>
        <w:ind w:left="0" w:firstLine="75"/>
        <w:contextualSpacing/>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може делегувати окремі свої повноваження органу управління закладу освіти (відділу освіти);</w:t>
      </w:r>
    </w:p>
    <w:p w:rsidR="00111B4E" w:rsidRPr="00111B4E" w:rsidRDefault="00111B4E" w:rsidP="00111B4E">
      <w:pPr>
        <w:numPr>
          <w:ilvl w:val="0"/>
          <w:numId w:val="3"/>
        </w:numPr>
        <w:spacing w:after="160" w:line="256" w:lineRule="auto"/>
        <w:contextualSpacing/>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реалізовувати інші права, передбачені чинним законодавством.</w:t>
      </w:r>
    </w:p>
    <w:p w:rsidR="00111B4E" w:rsidRPr="00111B4E" w:rsidRDefault="00111B4E" w:rsidP="00111B4E">
      <w:pPr>
        <w:spacing w:after="160" w:line="256" w:lineRule="auto"/>
        <w:ind w:left="435" w:hanging="435"/>
        <w:contextualSpacing/>
        <w:jc w:val="both"/>
        <w:rPr>
          <w:rFonts w:ascii="Times New Roman" w:eastAsia="Calibri" w:hAnsi="Times New Roman" w:cs="Times New Roman"/>
          <w:bCs/>
          <w:sz w:val="28"/>
          <w:szCs w:val="28"/>
          <w:lang w:eastAsia="en-US"/>
        </w:rPr>
      </w:pPr>
      <w:r w:rsidRPr="00111B4E">
        <w:rPr>
          <w:rFonts w:ascii="Times New Roman" w:eastAsia="Calibri" w:hAnsi="Times New Roman" w:cs="Times New Roman"/>
          <w:bCs/>
          <w:sz w:val="28"/>
          <w:szCs w:val="28"/>
          <w:lang w:eastAsia="en-US"/>
        </w:rPr>
        <w:lastRenderedPageBreak/>
        <w:t>4.3. Засновник зобов’язаний:</w:t>
      </w:r>
    </w:p>
    <w:p w:rsidR="00111B4E" w:rsidRPr="00111B4E" w:rsidRDefault="00111B4E" w:rsidP="00111B4E">
      <w:pPr>
        <w:ind w:left="426" w:hanging="426"/>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утримання та розвиток заснованого ним закладу освіти, його матеріально-технічної бази на рівні, достатньому для виконання вимог державних стандартів, ліцензійних вимог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111B4E" w:rsidRPr="00111B4E" w:rsidRDefault="00111B4E" w:rsidP="00111B4E">
      <w:pPr>
        <w:ind w:left="426" w:hanging="426"/>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xml:space="preserve">- дотримання принципів універсального дизайну </w:t>
      </w:r>
      <w:proofErr w:type="spellStart"/>
      <w:r w:rsidRPr="00111B4E">
        <w:rPr>
          <w:rFonts w:ascii="Times New Roman" w:eastAsia="Calibri" w:hAnsi="Times New Roman" w:cs="Times New Roman"/>
          <w:sz w:val="28"/>
          <w:szCs w:val="28"/>
          <w:lang w:eastAsia="en-US"/>
        </w:rPr>
        <w:t>та\або</w:t>
      </w:r>
      <w:proofErr w:type="spellEnd"/>
      <w:r w:rsidRPr="00111B4E">
        <w:rPr>
          <w:rFonts w:ascii="Times New Roman" w:eastAsia="Calibri" w:hAnsi="Times New Roman" w:cs="Times New Roman"/>
          <w:sz w:val="28"/>
          <w:szCs w:val="28"/>
          <w:lang w:eastAsia="en-US"/>
        </w:rPr>
        <w:t xml:space="preserve">  розумного пристосування під час проектування, будівництва та реконструкції будівель, споруд, приміщень закладів загальної середньої освіти;</w:t>
      </w:r>
    </w:p>
    <w:p w:rsidR="00111B4E" w:rsidRPr="00111B4E" w:rsidRDefault="00111B4E" w:rsidP="00111B4E">
      <w:pPr>
        <w:ind w:left="426" w:hanging="426"/>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забезпечення  можливості учнів продовжити навчання на відповідному рівні освіти у разі реорганізації чи ліквідації закладу загальної середньої освіти;</w:t>
      </w:r>
    </w:p>
    <w:p w:rsidR="00111B4E" w:rsidRPr="00111B4E" w:rsidRDefault="00111B4E" w:rsidP="00111B4E">
      <w:pPr>
        <w:ind w:left="426" w:hanging="426"/>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забезпечення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rsidR="00111B4E" w:rsidRPr="00111B4E" w:rsidRDefault="00111B4E" w:rsidP="00111B4E">
      <w:pPr>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111B4E" w:rsidRPr="00111B4E" w:rsidRDefault="00111B4E" w:rsidP="00111B4E">
      <w:pPr>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rsidR="00111B4E" w:rsidRPr="00111B4E" w:rsidRDefault="00111B4E" w:rsidP="00111B4E">
      <w:pPr>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sym w:font="Symbol" w:char="F02D"/>
      </w:r>
      <w:r w:rsidRPr="00111B4E">
        <w:rPr>
          <w:rFonts w:ascii="Times New Roman" w:eastAsia="Calibri" w:hAnsi="Times New Roman" w:cs="Times New Roman"/>
          <w:sz w:val="28"/>
          <w:szCs w:val="28"/>
          <w:lang w:eastAsia="en-US"/>
        </w:rPr>
        <w:t xml:space="preserve"> оприлюднення всієї публічної інформації відповідно до вимог законів України "Про освіту", "Про повну загальну середню освіту", "Про доступ до публічної інформації" та "Про відкритість використання публічних коштів".</w:t>
      </w:r>
    </w:p>
    <w:p w:rsidR="00111B4E" w:rsidRPr="00111B4E" w:rsidRDefault="00111B4E" w:rsidP="00111B4E">
      <w:pPr>
        <w:jc w:val="both"/>
        <w:rPr>
          <w:rFonts w:ascii="Times New Roman" w:eastAsia="Calibri" w:hAnsi="Times New Roman" w:cs="Times New Roman"/>
          <w:bCs/>
          <w:sz w:val="28"/>
          <w:szCs w:val="28"/>
          <w:lang w:eastAsia="en-US"/>
        </w:rPr>
      </w:pPr>
      <w:r w:rsidRPr="00111B4E">
        <w:rPr>
          <w:rFonts w:ascii="Times New Roman" w:eastAsia="Calibri" w:hAnsi="Times New Roman" w:cs="Times New Roman"/>
          <w:bCs/>
          <w:sz w:val="28"/>
          <w:szCs w:val="28"/>
          <w:lang w:eastAsia="en-US"/>
        </w:rPr>
        <w:t>4.4. Уповноважений орган освіти ( відділ освіти) має право:</w:t>
      </w:r>
    </w:p>
    <w:p w:rsidR="00111B4E" w:rsidRPr="00111B4E" w:rsidRDefault="00111B4E" w:rsidP="00111B4E">
      <w:pPr>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розподіляти державне фінансування;</w:t>
      </w:r>
    </w:p>
    <w:p w:rsidR="00111B4E" w:rsidRPr="00111B4E" w:rsidRDefault="00111B4E" w:rsidP="00111B4E">
      <w:pPr>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за дорученням Засновника здійснювати його повноваження , передбачені законами «Про освіту», «Про повну загальну середню освіту» та іншими законодавчими актами;</w:t>
      </w:r>
    </w:p>
    <w:p w:rsidR="00111B4E" w:rsidRPr="00111B4E" w:rsidRDefault="00111B4E" w:rsidP="00111B4E">
      <w:pPr>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xml:space="preserve">- укладати строковий трудовий договір з керівником закладу освіти, обраним </w:t>
      </w:r>
    </w:p>
    <w:p w:rsidR="00111B4E" w:rsidRPr="00111B4E" w:rsidRDefault="00111B4E" w:rsidP="00111B4E">
      <w:pPr>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призначеним) у порядку, встановленому  законодавством та установчими документами закладу освіти;</w:t>
      </w:r>
    </w:p>
    <w:p w:rsidR="00111B4E" w:rsidRPr="00111B4E" w:rsidRDefault="00111B4E" w:rsidP="00111B4E">
      <w:pPr>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lastRenderedPageBreak/>
        <w:t>- розривати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rsidR="00111B4E" w:rsidRPr="00111B4E" w:rsidRDefault="00111B4E" w:rsidP="00111B4E">
      <w:pPr>
        <w:jc w:val="both"/>
        <w:rPr>
          <w:rFonts w:ascii="Times New Roman" w:eastAsia="Calibri" w:hAnsi="Times New Roman" w:cs="Times New Roman"/>
          <w:sz w:val="28"/>
          <w:szCs w:val="28"/>
          <w:lang w:eastAsia="en-US"/>
        </w:rPr>
      </w:pPr>
      <w:r w:rsidRPr="00111B4E">
        <w:rPr>
          <w:rFonts w:ascii="Times New Roman" w:eastAsia="Calibri" w:hAnsi="Times New Roman" w:cs="Times New Roman"/>
          <w:color w:val="000000"/>
          <w:sz w:val="28"/>
          <w:szCs w:val="28"/>
          <w:lang w:eastAsia="en-US"/>
        </w:rPr>
        <w:t xml:space="preserve">- </w:t>
      </w:r>
      <w:r w:rsidRPr="00111B4E">
        <w:rPr>
          <w:rFonts w:ascii="Times New Roman" w:eastAsia="Calibri" w:hAnsi="Times New Roman" w:cs="Times New Roman"/>
          <w:sz w:val="28"/>
          <w:szCs w:val="28"/>
          <w:lang w:eastAsia="en-US"/>
        </w:rPr>
        <w:t xml:space="preserve">приймати рішення про проведення конкурсу на посаду керівника закладу; </w:t>
      </w:r>
    </w:p>
    <w:p w:rsidR="00111B4E" w:rsidRPr="00111B4E" w:rsidRDefault="00111B4E" w:rsidP="00111B4E">
      <w:pPr>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призначати на посаду керівника закладу освіти у порядку, встановленому  законодавством;</w:t>
      </w:r>
    </w:p>
    <w:p w:rsidR="00111B4E" w:rsidRPr="00111B4E" w:rsidRDefault="00111B4E" w:rsidP="00111B4E">
      <w:pPr>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sz w:val="28"/>
          <w:szCs w:val="28"/>
          <w:lang w:eastAsia="en-US"/>
        </w:rPr>
        <w:t xml:space="preserve">- здійснювати </w:t>
      </w:r>
      <w:r w:rsidRPr="00111B4E">
        <w:rPr>
          <w:rFonts w:ascii="Times New Roman" w:eastAsia="Calibri" w:hAnsi="Times New Roman" w:cs="Times New Roman"/>
          <w:color w:val="000000"/>
          <w:sz w:val="28"/>
          <w:szCs w:val="28"/>
          <w:lang w:eastAsia="en-US"/>
        </w:rPr>
        <w:t>контроль  за фінансово-господарською діяльністю закладу освіти</w:t>
      </w:r>
    </w:p>
    <w:p w:rsidR="00111B4E" w:rsidRPr="00111B4E" w:rsidRDefault="00111B4E" w:rsidP="00111B4E">
      <w:pPr>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здійснювати контроль за дотриманням установчих документів закладу освіти;</w:t>
      </w:r>
    </w:p>
    <w:p w:rsidR="00111B4E" w:rsidRPr="00111B4E" w:rsidRDefault="00111B4E" w:rsidP="00111B4E">
      <w:pPr>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sym w:font="Symbol" w:char="F02D"/>
      </w:r>
      <w:r w:rsidRPr="00111B4E">
        <w:rPr>
          <w:rFonts w:ascii="Times New Roman" w:eastAsia="Calibri" w:hAnsi="Times New Roman" w:cs="Times New Roman"/>
          <w:sz w:val="28"/>
          <w:szCs w:val="28"/>
          <w:lang w:eastAsia="en-US"/>
        </w:rPr>
        <w:t xml:space="preserve"> затверджувати кошторис закладу, у тому числі обсяг коштів, що передбачається на підвищення кваліфікації педагогічних працівників та контролює його виконання;</w:t>
      </w:r>
    </w:p>
    <w:p w:rsidR="00111B4E" w:rsidRPr="00111B4E" w:rsidRDefault="00111B4E" w:rsidP="00111B4E">
      <w:pPr>
        <w:numPr>
          <w:ilvl w:val="0"/>
          <w:numId w:val="3"/>
        </w:numPr>
        <w:spacing w:after="160" w:line="259" w:lineRule="auto"/>
        <w:contextualSpacing/>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погоджувати штатний розпис закладу освіти;</w:t>
      </w:r>
    </w:p>
    <w:p w:rsidR="00111B4E" w:rsidRPr="00111B4E" w:rsidRDefault="00111B4E" w:rsidP="00111B4E">
      <w:pPr>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sym w:font="Symbol" w:char="F02D"/>
      </w:r>
      <w:r w:rsidRPr="00111B4E">
        <w:rPr>
          <w:rFonts w:ascii="Times New Roman" w:eastAsia="Calibri" w:hAnsi="Times New Roman" w:cs="Times New Roman"/>
          <w:sz w:val="28"/>
          <w:szCs w:val="28"/>
          <w:lang w:eastAsia="en-US"/>
        </w:rPr>
        <w:t xml:space="preserve"> реалізувати інші права, передбачені Законом України «Про повну загальну середню освіту» та іншими нормативно-правовими актами. </w:t>
      </w:r>
    </w:p>
    <w:p w:rsidR="00111B4E" w:rsidRPr="00111B4E" w:rsidRDefault="00111B4E" w:rsidP="00111B4E">
      <w:pPr>
        <w:jc w:val="both"/>
        <w:rPr>
          <w:rFonts w:ascii="Times New Roman" w:eastAsia="Calibri" w:hAnsi="Times New Roman" w:cs="Times New Roman"/>
          <w:bCs/>
          <w:sz w:val="28"/>
          <w:szCs w:val="28"/>
          <w:lang w:eastAsia="en-US"/>
        </w:rPr>
      </w:pPr>
      <w:r w:rsidRPr="00111B4E">
        <w:rPr>
          <w:rFonts w:ascii="Times New Roman" w:eastAsia="Calibri" w:hAnsi="Times New Roman" w:cs="Times New Roman"/>
          <w:bCs/>
          <w:sz w:val="28"/>
          <w:szCs w:val="28"/>
          <w:lang w:eastAsia="en-US"/>
        </w:rPr>
        <w:t>4.5. Уповноважений орган освіти ( відділ освіти) зобов’язаний:</w:t>
      </w:r>
    </w:p>
    <w:p w:rsidR="00111B4E" w:rsidRPr="00111B4E" w:rsidRDefault="00111B4E" w:rsidP="00111B4E">
      <w:pPr>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брати участь у реалізації державної політики у сфері загальної середньої освіти;</w:t>
      </w:r>
    </w:p>
    <w:p w:rsidR="00111B4E" w:rsidRPr="00111B4E" w:rsidRDefault="00111B4E" w:rsidP="00111B4E">
      <w:pPr>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здійснювати аналіз , моніторинг  якості освітньої діяльності закладу освіти;</w:t>
      </w:r>
    </w:p>
    <w:p w:rsidR="00111B4E" w:rsidRPr="00111B4E" w:rsidRDefault="00111B4E" w:rsidP="00111B4E">
      <w:pPr>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xml:space="preserve">- фінансувати виконання стратегії розвитку закладу, у тому числі здійснення інноваційної діяльності закладом; </w:t>
      </w:r>
    </w:p>
    <w:p w:rsidR="00111B4E" w:rsidRPr="00111B4E" w:rsidRDefault="00111B4E" w:rsidP="00111B4E">
      <w:pPr>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забезпечити   координацію щорічного підвищення кваліфікації педагогічних працівників згідно законодавства;</w:t>
      </w:r>
    </w:p>
    <w:p w:rsidR="00111B4E" w:rsidRPr="00111B4E" w:rsidRDefault="00111B4E" w:rsidP="00111B4E">
      <w:pPr>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забезпечити  учнів  та педагогічних працівників підручниками в тому числі електронними, навчальним обладнанням, засобами навчання відповідно до освітніх галузей, визначених державними стандартами та на інші цілі, визначені законодавством;</w:t>
      </w:r>
    </w:p>
    <w:p w:rsidR="00111B4E" w:rsidRPr="00111B4E" w:rsidRDefault="00111B4E" w:rsidP="00111B4E">
      <w:pPr>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sz w:val="28"/>
          <w:szCs w:val="28"/>
          <w:lang w:eastAsia="en-US"/>
        </w:rPr>
        <w:t xml:space="preserve">- забезпечити проведення  фахової атестації </w:t>
      </w:r>
      <w:proofErr w:type="spellStart"/>
      <w:r w:rsidRPr="00111B4E">
        <w:rPr>
          <w:rFonts w:ascii="Times New Roman" w:eastAsia="Calibri" w:hAnsi="Times New Roman" w:cs="Times New Roman"/>
          <w:sz w:val="28"/>
          <w:szCs w:val="28"/>
          <w:lang w:eastAsia="en-US"/>
        </w:rPr>
        <w:t>педпрацівників</w:t>
      </w:r>
      <w:proofErr w:type="spellEnd"/>
      <w:r w:rsidRPr="00111B4E">
        <w:rPr>
          <w:rFonts w:ascii="Times New Roman" w:eastAsia="Calibri" w:hAnsi="Times New Roman" w:cs="Times New Roman"/>
          <w:sz w:val="28"/>
          <w:szCs w:val="28"/>
          <w:lang w:eastAsia="en-US"/>
        </w:rPr>
        <w:t xml:space="preserve">  та сертифікації ;</w:t>
      </w:r>
    </w:p>
    <w:p w:rsidR="00111B4E" w:rsidRPr="00111B4E" w:rsidRDefault="00111B4E" w:rsidP="00111B4E">
      <w:pPr>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111B4E" w:rsidRPr="00111B4E" w:rsidRDefault="00111B4E" w:rsidP="00111B4E">
      <w:pPr>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lastRenderedPageBreak/>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bCs/>
          <w:color w:val="000000"/>
          <w:sz w:val="28"/>
          <w:szCs w:val="28"/>
          <w:lang w:eastAsia="en-US"/>
        </w:rPr>
        <w:t>4.6. Безпосереднє керівництво закладом освіти здійснює директор</w:t>
      </w:r>
      <w:r w:rsidRPr="00111B4E">
        <w:rPr>
          <w:rFonts w:ascii="Times New Roman" w:eastAsia="Calibri" w:hAnsi="Times New Roman" w:cs="Times New Roman"/>
          <w:color w:val="000000"/>
          <w:sz w:val="28"/>
          <w:szCs w:val="28"/>
          <w:lang w:eastAsia="en-US"/>
        </w:rPr>
        <w:t>, повноваження якого визначаються Законами України «Про освіту»,  цим Статутом та трудовим договором. Директор здійснює безпосереднє управління закладом і несе відповідальність за освітню, фінансово-господарську та іншу діяльність закладу освіти.</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Директор є представником закладу освіти у відносинах з державними органами, </w:t>
      </w:r>
      <w:proofErr w:type="spellStart"/>
      <w:r w:rsidRPr="00111B4E">
        <w:rPr>
          <w:rFonts w:ascii="Times New Roman" w:eastAsia="Calibri" w:hAnsi="Times New Roman" w:cs="Times New Roman"/>
          <w:color w:val="000000"/>
          <w:sz w:val="28"/>
          <w:szCs w:val="28"/>
          <w:lang w:eastAsia="en-US"/>
        </w:rPr>
        <w:t>органами</w:t>
      </w:r>
      <w:proofErr w:type="spellEnd"/>
      <w:r w:rsidRPr="00111B4E">
        <w:rPr>
          <w:rFonts w:ascii="Times New Roman" w:eastAsia="Calibri" w:hAnsi="Times New Roman" w:cs="Times New Roman"/>
          <w:color w:val="000000"/>
          <w:sz w:val="28"/>
          <w:szCs w:val="28"/>
          <w:lang w:eastAsia="en-US"/>
        </w:rPr>
        <w:t xml:space="preserve"> місцевого самоврядування, юридичними та фізичними особами і діє без довіреності в межах своїх повноважень.</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4.7.  Директор закладу освіти призначається та звільняється з посади рішенням засновника або уповноваженого ним органу. Директор закладу освіти 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підставі рішення конкурсної комісії, відповідно до Положення про конкурс на посаду керівника комунального закладу освіти, затвердженого рішенням  </w:t>
      </w:r>
      <w:proofErr w:type="spellStart"/>
      <w:r w:rsidRPr="00111B4E">
        <w:rPr>
          <w:rFonts w:ascii="Times New Roman" w:eastAsia="Calibri" w:hAnsi="Times New Roman" w:cs="Times New Roman"/>
          <w:color w:val="000000"/>
          <w:sz w:val="28"/>
          <w:szCs w:val="28"/>
          <w:lang w:eastAsia="en-US"/>
        </w:rPr>
        <w:t>Погребищенської</w:t>
      </w:r>
      <w:proofErr w:type="spellEnd"/>
      <w:r w:rsidRPr="00111B4E">
        <w:rPr>
          <w:rFonts w:ascii="Times New Roman" w:eastAsia="Calibri" w:hAnsi="Times New Roman" w:cs="Times New Roman"/>
          <w:color w:val="000000"/>
          <w:sz w:val="28"/>
          <w:szCs w:val="28"/>
          <w:lang w:eastAsia="en-US"/>
        </w:rPr>
        <w:t xml:space="preserve"> міської ради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Додаткові кваліфікаційні вимоги до керівника та порядок його обрання (призначення) визначаються Положенням.</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4.8. Директор закладу освіти в межах наданих йому повноважень:</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організовує діяльність закладу освіти;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вирішує питання фінансово-господарської діяльності закладу освіти;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призначає на посаду та звільняє з посади заступників директора, педагогічних та інших працівників закладу, визначає їх функціональні обов’язки;</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забезпечує організацію освітнього процесу та здійснення контролю за виконанням освітніх програм;</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забезпечує функціонування внутрішньої системи забезпечення якості освіти;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забезпечує умови для здійснення дієвого та відкритого  контролю за діяльністю закладу освіти;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забезпечує своєчасне та якісне подання статистичної звітності;</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lastRenderedPageBreak/>
        <w:t xml:space="preserve"> - сприяє та створює умови для діяльності органів самоврядування закладу освіти; - сприяє здоровому способу життя здобувачів освіти та працівників закладу освіти;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здійснює інші повноваження, що делеговані засновником закладу освіти, передбачені Законами України «Про освіту».</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4.9.  Директор закладу освіти є головою педагогічної ради - постійно діючого колегіального органу управління закладу. Усі педагогічні працівники закладу освіти повинні брати участь у засіданнях педагогічної ради.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4.10. Засідання педагогічної ради проводяться у міру потреби, але не менш як чотири рази на рік.</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p>
    <w:p w:rsidR="00111B4E" w:rsidRPr="00111B4E" w:rsidRDefault="00111B4E" w:rsidP="00111B4E">
      <w:pPr>
        <w:autoSpaceDE w:val="0"/>
        <w:autoSpaceDN w:val="0"/>
        <w:adjustRightInd w:val="0"/>
        <w:jc w:val="center"/>
        <w:rPr>
          <w:rFonts w:ascii="Times New Roman" w:eastAsia="Calibri" w:hAnsi="Times New Roman" w:cs="Times New Roman"/>
          <w:color w:val="000000"/>
          <w:sz w:val="28"/>
          <w:szCs w:val="28"/>
          <w:lang w:eastAsia="en-US"/>
        </w:rPr>
      </w:pPr>
      <w:r w:rsidRPr="00111B4E">
        <w:rPr>
          <w:rFonts w:ascii="Times New Roman" w:hAnsi="Times New Roman" w:cs="Times New Roman"/>
          <w:b/>
          <w:bCs/>
          <w:color w:val="000000"/>
          <w:sz w:val="28"/>
          <w:szCs w:val="28"/>
          <w:lang w:val="en-US"/>
        </w:rPr>
        <w:t>V</w:t>
      </w:r>
      <w:r w:rsidRPr="00111B4E">
        <w:rPr>
          <w:rFonts w:ascii="Times New Roman" w:hAnsi="Times New Roman" w:cs="Times New Roman"/>
          <w:b/>
          <w:bCs/>
          <w:color w:val="000000"/>
          <w:sz w:val="28"/>
          <w:szCs w:val="28"/>
        </w:rPr>
        <w:t>. ПЕДАГОГІЧНА РАДА ЗАКЛАДУ</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планує роботу закладу;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схвалює освітню (освітні) програму (програми) закладу та оцінює результативність її (їх) виконання;</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розглядає питання щодо вдосконалення методичного забезпечення освітнього процесу;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приймає рішення щодо переведення учнів (вихованців) до наступного класу і їх випуску, видачі документів про відповідний рівень освіти, нагородження за успіхи у навчанні;</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 та розподіляє виділені на це кошти;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ухвалює рішення щодо відзначення, морального та матеріального заохочення учнів (вихованців), працівників закладу та інших учасників освітнього процесу; </w:t>
      </w:r>
      <w:r w:rsidRPr="00111B4E">
        <w:rPr>
          <w:rFonts w:ascii="Times New Roman" w:eastAsia="Calibri" w:hAnsi="Times New Roman" w:cs="Times New Roman"/>
          <w:color w:val="000000"/>
          <w:sz w:val="28"/>
          <w:szCs w:val="28"/>
          <w:lang w:eastAsia="en-US"/>
        </w:rPr>
        <w:lastRenderedPageBreak/>
        <w:t xml:space="preserve">- розглядає питання щодо відповідальності учнів (вихованців), працівників закладу та інших учасників освітнього процесу за невиконання ними своїх обов’язків;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має право ініціювати проведення позапланового інституційного аудиту закладу та проведення громадської акредитації закладу;</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розглядає  інші  питання,  віднесені Законів України «Про освіту», «Про повну загальну середню освіту», цим Статутом.</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Рішення педагогічної ради закладу освіти вводяться в дію наказом керівника закладу. </w:t>
      </w:r>
    </w:p>
    <w:p w:rsidR="00111B4E" w:rsidRPr="00111B4E" w:rsidRDefault="00111B4E" w:rsidP="00111B4E">
      <w:pPr>
        <w:autoSpaceDE w:val="0"/>
        <w:autoSpaceDN w:val="0"/>
        <w:adjustRightInd w:val="0"/>
        <w:jc w:val="center"/>
        <w:rPr>
          <w:rFonts w:ascii="Times New Roman" w:hAnsi="Times New Roman" w:cs="Times New Roman"/>
          <w:b/>
          <w:bCs/>
          <w:color w:val="000000"/>
          <w:sz w:val="28"/>
          <w:szCs w:val="28"/>
        </w:rPr>
      </w:pPr>
      <w:r w:rsidRPr="00111B4E">
        <w:rPr>
          <w:rFonts w:ascii="Times New Roman" w:hAnsi="Times New Roman" w:cs="Times New Roman"/>
          <w:b/>
          <w:bCs/>
          <w:color w:val="000000"/>
          <w:sz w:val="28"/>
          <w:szCs w:val="28"/>
          <w:lang w:val="en-US"/>
        </w:rPr>
        <w:t>VI</w:t>
      </w:r>
      <w:r w:rsidRPr="00111B4E">
        <w:rPr>
          <w:rFonts w:ascii="Times New Roman" w:hAnsi="Times New Roman" w:cs="Times New Roman"/>
          <w:b/>
          <w:bCs/>
          <w:color w:val="000000"/>
          <w:sz w:val="28"/>
          <w:szCs w:val="28"/>
        </w:rPr>
        <w:t xml:space="preserve">. У ЗАКЛАДІ ОСВІТИ МОЖУТЬ СТВОРЮВАТИСЯ </w:t>
      </w:r>
    </w:p>
    <w:p w:rsidR="00111B4E" w:rsidRPr="00111B4E" w:rsidRDefault="00111B4E" w:rsidP="00111B4E">
      <w:pPr>
        <w:autoSpaceDE w:val="0"/>
        <w:autoSpaceDN w:val="0"/>
        <w:adjustRightInd w:val="0"/>
        <w:jc w:val="center"/>
        <w:rPr>
          <w:rFonts w:ascii="Times New Roman" w:hAnsi="Times New Roman" w:cs="Times New Roman"/>
          <w:b/>
          <w:bCs/>
          <w:color w:val="000000"/>
          <w:sz w:val="28"/>
          <w:szCs w:val="28"/>
        </w:rPr>
      </w:pPr>
      <w:r w:rsidRPr="00111B4E">
        <w:rPr>
          <w:rFonts w:ascii="Times New Roman" w:hAnsi="Times New Roman" w:cs="Times New Roman"/>
          <w:b/>
          <w:bCs/>
          <w:color w:val="000000"/>
          <w:sz w:val="28"/>
          <w:szCs w:val="28"/>
        </w:rPr>
        <w:t>ТА ДІЯТИ ОРГАНИ САМОВРЯДУВАННЯ</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6.1.   Вищим  колегіальним  органом  громадського  самоврядування   закладу  освіти   є загальні збори (конференція) колективу закладу освіти, що скликаються не менш як один раз на рік.</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Делегати загальних зборів (конференції) з правом вирішального голосу обираються пропорційно від таких трьох категорій:</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працівників закладу освіти - зборами трудового колективу;</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здобувачів освіти - класними зборами;</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батьків - класними батьківськими зборами.</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Кожна категорія обирає однакову кількість делегатів. 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6.2. Загальні збори(конференція) закладу освіти:</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заслуховують звіт керівника закладу освіти;</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розглядають питання освітньої, методичної,</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фінансово-господарської діяльності закладу освіти;</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затверджують основні напрями вдосконалення освітнього процесу, розглядають інші найважливіші напрями діяльності закладу освіти;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приймають рішення про стимулювання праці керівників та інших працівників закладу освіти.</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lastRenderedPageBreak/>
        <w:t>Право скликати збори (конференцію) мають учасники освітнього процесу (делегати конференції), якщо за це висловилось не менше третини їх загальної кількості, директор закладу, засновник.</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p>
    <w:p w:rsidR="00111B4E" w:rsidRPr="00111B4E" w:rsidRDefault="00111B4E" w:rsidP="00111B4E">
      <w:pPr>
        <w:autoSpaceDE w:val="0"/>
        <w:autoSpaceDN w:val="0"/>
        <w:adjustRightInd w:val="0"/>
        <w:jc w:val="center"/>
        <w:rPr>
          <w:rFonts w:ascii="Times New Roman" w:hAnsi="Times New Roman" w:cs="Times New Roman"/>
          <w:b/>
          <w:bCs/>
          <w:color w:val="000000"/>
          <w:sz w:val="28"/>
          <w:szCs w:val="28"/>
        </w:rPr>
      </w:pPr>
      <w:bookmarkStart w:id="2" w:name="_Hlk102645578"/>
      <w:r w:rsidRPr="00111B4E">
        <w:rPr>
          <w:rFonts w:ascii="Times New Roman" w:hAnsi="Times New Roman" w:cs="Times New Roman"/>
          <w:b/>
          <w:bCs/>
          <w:color w:val="000000"/>
          <w:sz w:val="28"/>
          <w:szCs w:val="28"/>
          <w:lang w:val="en-US"/>
        </w:rPr>
        <w:t>VII</w:t>
      </w:r>
      <w:r w:rsidRPr="00111B4E">
        <w:rPr>
          <w:rFonts w:ascii="Times New Roman" w:hAnsi="Times New Roman" w:cs="Times New Roman"/>
          <w:b/>
          <w:bCs/>
          <w:color w:val="000000"/>
          <w:sz w:val="28"/>
          <w:szCs w:val="28"/>
        </w:rPr>
        <w:t>. МАТЕРІАЛЬНО-ТЕХНІЧНА БАЗА</w:t>
      </w:r>
    </w:p>
    <w:bookmarkEnd w:id="2"/>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7.1. Матеріально-технічна база закладу освіти включає будівлі, споруди, землю, комунікації, обладнання, інші матеріальні цінності, вартість яких відображено у балансі;</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7.2. Майно закладу освіти перебуває у комунальній власності територіальної громади і закріплено за ним на правах оперативного управління.</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7.3. Заклад освіти,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7.4. Об’єкти та майно закладу освіти не підлягають приватизації чи використанню не за освітнім призначенням.</w:t>
      </w:r>
    </w:p>
    <w:p w:rsidR="00111B4E" w:rsidRPr="00111B4E" w:rsidRDefault="00111B4E" w:rsidP="00111B4E">
      <w:pPr>
        <w:autoSpaceDE w:val="0"/>
        <w:autoSpaceDN w:val="0"/>
        <w:adjustRightInd w:val="0"/>
        <w:jc w:val="both"/>
        <w:rPr>
          <w:rFonts w:ascii="Times New Roman" w:eastAsia="Calibri" w:hAnsi="Times New Roman" w:cs="Times New Roman"/>
          <w:b/>
          <w:bCs/>
          <w:color w:val="000000"/>
          <w:sz w:val="28"/>
          <w:szCs w:val="28"/>
          <w:lang w:eastAsia="en-US"/>
        </w:rPr>
      </w:pPr>
    </w:p>
    <w:p w:rsidR="00111B4E" w:rsidRPr="00111B4E" w:rsidRDefault="00111B4E" w:rsidP="00111B4E">
      <w:pPr>
        <w:autoSpaceDE w:val="0"/>
        <w:autoSpaceDN w:val="0"/>
        <w:adjustRightInd w:val="0"/>
        <w:jc w:val="center"/>
        <w:rPr>
          <w:rFonts w:ascii="Times New Roman" w:hAnsi="Times New Roman" w:cs="Times New Roman"/>
          <w:b/>
          <w:bCs/>
          <w:color w:val="000000"/>
          <w:sz w:val="28"/>
          <w:szCs w:val="28"/>
        </w:rPr>
      </w:pPr>
      <w:r w:rsidRPr="00111B4E">
        <w:rPr>
          <w:rFonts w:ascii="Times New Roman" w:hAnsi="Times New Roman" w:cs="Times New Roman"/>
          <w:b/>
          <w:bCs/>
          <w:color w:val="000000"/>
          <w:sz w:val="28"/>
          <w:szCs w:val="28"/>
          <w:lang w:val="en-US"/>
        </w:rPr>
        <w:t>VIII</w:t>
      </w:r>
      <w:r w:rsidRPr="00111B4E">
        <w:rPr>
          <w:rFonts w:ascii="Times New Roman" w:hAnsi="Times New Roman" w:cs="Times New Roman"/>
          <w:b/>
          <w:bCs/>
          <w:color w:val="000000"/>
          <w:sz w:val="28"/>
          <w:szCs w:val="28"/>
        </w:rPr>
        <w:t>. ФІНАНСОВО-ГОСПОДАРСЬКА ДІЯЛЬНІСТЬ</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8.1.Фінансування закладу освіти здійснюється відповідно до чинного законодавства.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8.2. Фінансово-господарська діяльність закладу освіти проводиться відповідно до Бюджетного кодексу України, Законів України «Про освіту», спеціальних законів, «Про місцеве самоврядування в Україні» та інших нормативно-правових актів.</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8.3. Джерелами фінансування закладу освіти є:</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кошти державного та місцевого бюджетів у розмірі, передбаченому нормативами фінансування загальної середньої освіти для забезпечення освітнього процесу в обсязі, визначеному Державним стандартом загальної середньої освіти;</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благодійні внески юридичних та фізичних осіб;</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lastRenderedPageBreak/>
        <w:t xml:space="preserve"> - інші джерела, не заборонені законодавством.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8.4. Заклад освіти є неприбутковою установою. Доходи закладу освіти використовуються виключно для фінансування видатків на його утримання, реалізації мети (цілей, завдань) та напрямів діяльності, визначених цим Статутом.</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8.5.  Порядок діловодства в закладі освіти визначається директором  закладу відповідно до законодавства України.</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8.6. Бухгалтерський облік може здійснюватися самостійно закладом освіти або через централізовану бухгалтерію відділу освіти.</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8.7. Штатний розпис закладу освіти затверджуються директором закладу на підставі Типових штатних нормативів закладів освіти, затверджених центральним органом виконавчої влади, що забезпечує формування та реалізує державну політику у сфері освіти та погоджується з відділом освіти </w:t>
      </w:r>
      <w:proofErr w:type="spellStart"/>
      <w:r w:rsidRPr="00111B4E">
        <w:rPr>
          <w:rFonts w:ascii="Times New Roman" w:eastAsia="Calibri" w:hAnsi="Times New Roman" w:cs="Times New Roman"/>
          <w:color w:val="000000"/>
          <w:sz w:val="28"/>
          <w:szCs w:val="28"/>
          <w:lang w:eastAsia="en-US"/>
        </w:rPr>
        <w:t>Погребищенської</w:t>
      </w:r>
      <w:proofErr w:type="spellEnd"/>
      <w:r w:rsidRPr="00111B4E">
        <w:rPr>
          <w:rFonts w:ascii="Times New Roman" w:eastAsia="Calibri" w:hAnsi="Times New Roman" w:cs="Times New Roman"/>
          <w:color w:val="000000"/>
          <w:sz w:val="28"/>
          <w:szCs w:val="28"/>
          <w:lang w:eastAsia="en-US"/>
        </w:rPr>
        <w:t xml:space="preserve"> міської ради.</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p>
    <w:p w:rsidR="00111B4E" w:rsidRPr="00111B4E" w:rsidRDefault="00111B4E" w:rsidP="00111B4E">
      <w:pPr>
        <w:autoSpaceDE w:val="0"/>
        <w:autoSpaceDN w:val="0"/>
        <w:adjustRightInd w:val="0"/>
        <w:jc w:val="center"/>
        <w:rPr>
          <w:rFonts w:ascii="Times New Roman" w:hAnsi="Times New Roman" w:cs="Times New Roman"/>
          <w:b/>
          <w:bCs/>
          <w:color w:val="000000"/>
          <w:sz w:val="28"/>
          <w:szCs w:val="28"/>
        </w:rPr>
      </w:pPr>
      <w:r w:rsidRPr="00111B4E">
        <w:rPr>
          <w:rFonts w:ascii="Times New Roman" w:hAnsi="Times New Roman" w:cs="Times New Roman"/>
          <w:b/>
          <w:bCs/>
          <w:color w:val="000000"/>
          <w:sz w:val="28"/>
          <w:szCs w:val="28"/>
          <w:lang w:val="en-US"/>
        </w:rPr>
        <w:t>IX</w:t>
      </w:r>
      <w:r w:rsidRPr="00111B4E">
        <w:rPr>
          <w:rFonts w:ascii="Times New Roman" w:hAnsi="Times New Roman" w:cs="Times New Roman"/>
          <w:b/>
          <w:bCs/>
          <w:color w:val="000000"/>
          <w:sz w:val="28"/>
          <w:szCs w:val="28"/>
        </w:rPr>
        <w:t>. МІЖНАРОДНЕ СПІВРОБІТНИЦТВО</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bCs/>
          <w:color w:val="000000"/>
          <w:sz w:val="28"/>
          <w:szCs w:val="28"/>
          <w:lang w:eastAsia="en-US"/>
        </w:rPr>
        <w:t>9</w:t>
      </w:r>
      <w:r w:rsidRPr="00111B4E">
        <w:rPr>
          <w:rFonts w:ascii="Times New Roman" w:eastAsia="Calibri" w:hAnsi="Times New Roman" w:cs="Times New Roman"/>
          <w:color w:val="000000"/>
          <w:sz w:val="28"/>
          <w:szCs w:val="28"/>
          <w:lang w:eastAsia="en-US"/>
        </w:rPr>
        <w:t>.1. Заклад освіти має право укладати угоди про співробітництво, встановлювати прямі зв'язки з органами управління освітою та закладами освіти інших країн, міжнародними організаціями, фондами у встановленому законодавством порядку.</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9.2. Заклад освіти, педагогічні працівники і учні можуть брати участь у реалізації міжнародних проектів та програм.</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p>
    <w:p w:rsidR="00111B4E" w:rsidRPr="00111B4E" w:rsidRDefault="00111B4E" w:rsidP="00111B4E">
      <w:pPr>
        <w:autoSpaceDE w:val="0"/>
        <w:autoSpaceDN w:val="0"/>
        <w:adjustRightInd w:val="0"/>
        <w:jc w:val="center"/>
        <w:rPr>
          <w:rFonts w:ascii="Times New Roman" w:hAnsi="Times New Roman" w:cs="Times New Roman"/>
          <w:b/>
          <w:bCs/>
          <w:color w:val="000000"/>
          <w:sz w:val="28"/>
          <w:szCs w:val="28"/>
        </w:rPr>
      </w:pPr>
      <w:r w:rsidRPr="00111B4E">
        <w:rPr>
          <w:rFonts w:ascii="Times New Roman" w:hAnsi="Times New Roman" w:cs="Times New Roman"/>
          <w:b/>
          <w:bCs/>
          <w:color w:val="000000"/>
          <w:sz w:val="28"/>
          <w:szCs w:val="28"/>
        </w:rPr>
        <w:t>Х. КОНТРОЛЬ ЗА ДІЯЛЬНІСТЮ ЗАКЛАДУ ОСВІТИ</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10.1. Державний нагляд (контроль) за освітньою діяльністю закладу освіти здійснюється з метою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10.2. Державний нагляд (контроль) за діяльністю закладу освіти здійснюється центральним органом виконавчої влади із забезпечення якості освіти та її територіальними органами відповідно до Закону України «Про освіту».</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Центральний орган виконавчої влади із забезпечення якості освіти та його територіальні органи проводять інституційний аудит закладу освіти відповідно </w:t>
      </w:r>
      <w:r w:rsidRPr="00111B4E">
        <w:rPr>
          <w:rFonts w:ascii="Times New Roman" w:eastAsia="Calibri" w:hAnsi="Times New Roman" w:cs="Times New Roman"/>
          <w:color w:val="000000"/>
          <w:sz w:val="28"/>
          <w:szCs w:val="28"/>
          <w:lang w:eastAsia="en-US"/>
        </w:rPr>
        <w:lastRenderedPageBreak/>
        <w:t>до Закону України «Про освіту» і позапланові перевірки у порядку,  передбаченому Законом України «Про основні засади державного нагляду (контролю) у сфері господарської діяльності».</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10.3. Єдиним плановим заходом державного нагляду (контролю) за освітньою діяльністю закладу освіти є інституційний аудит закладу, що проводиться один раз на 10 років центральним органом виконавчої влади із забезпечення якості освіти.</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Інституційний аудит включає планову перевірку дотримання ліцензійних умов.</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Позаплановий інституційний аудит може бути проведений за ініціативою засновника, керівника закладу освіти, педагогічної ради, вищого колегіального органу громадського самоврядування (загальних зборів або конференції), піклувальної (наглядової) ради закладу освіти у випадках, передбачених чинним законодавством.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10.4. Засновник закладу освіти або уповноважена ним орган (відділ освіти): </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здійснює контроль відповідно до чинного законодавства та дотриманням установчих документів закладу освіти;</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здійснює контроль за фінансово-господарською діяльністю закладу освіти.</w:t>
      </w:r>
    </w:p>
    <w:p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p>
    <w:p w:rsidR="00111B4E" w:rsidRPr="00111B4E" w:rsidRDefault="00111B4E" w:rsidP="00111B4E">
      <w:pPr>
        <w:jc w:val="center"/>
        <w:rPr>
          <w:rFonts w:ascii="Times New Roman" w:eastAsia="Calibri" w:hAnsi="Times New Roman" w:cs="Times New Roman"/>
          <w:b/>
          <w:sz w:val="28"/>
          <w:szCs w:val="28"/>
          <w:lang w:eastAsia="en-US"/>
        </w:rPr>
      </w:pPr>
      <w:r w:rsidRPr="00111B4E">
        <w:rPr>
          <w:rFonts w:ascii="Times New Roman" w:eastAsia="Calibri" w:hAnsi="Times New Roman" w:cs="Times New Roman"/>
          <w:b/>
          <w:sz w:val="28"/>
          <w:szCs w:val="28"/>
          <w:lang w:eastAsia="en-US"/>
        </w:rPr>
        <w:t>ХІ.  ПОРЯДОК ВНЕСЕННЯ ЗМІН ДО СТАТУТУ</w:t>
      </w:r>
    </w:p>
    <w:p w:rsidR="00111B4E" w:rsidRPr="00111B4E" w:rsidRDefault="00111B4E" w:rsidP="00111B4E">
      <w:pPr>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11.1. Зміни до Статуту затверджуються засновником (власником) закладу шляхом викладення Статуту в новій редакції.</w:t>
      </w:r>
    </w:p>
    <w:p w:rsidR="00111B4E" w:rsidRPr="00111B4E" w:rsidRDefault="00111B4E" w:rsidP="00111B4E">
      <w:pPr>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xml:space="preserve"> 11.2. Зміни до Статуту здійснюються при змінах чинного законодавства та в інших випадках за рішенням засновника (власника).</w:t>
      </w:r>
    </w:p>
    <w:p w:rsidR="00111B4E" w:rsidRPr="00111B4E" w:rsidRDefault="00111B4E" w:rsidP="00111B4E">
      <w:pPr>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xml:space="preserve"> 11.3. Зміни до Статуту набувають юридичної сили з моменту їх державної реєстрації згідно з чинним законодавством.</w:t>
      </w:r>
    </w:p>
    <w:p w:rsidR="00111B4E" w:rsidRPr="00111B4E" w:rsidRDefault="00111B4E" w:rsidP="00111B4E">
      <w:pPr>
        <w:spacing w:after="160" w:line="259" w:lineRule="auto"/>
        <w:jc w:val="center"/>
        <w:rPr>
          <w:rFonts w:ascii="Times New Roman" w:eastAsia="Calibri" w:hAnsi="Times New Roman" w:cs="Times New Roman"/>
          <w:b/>
          <w:sz w:val="28"/>
          <w:szCs w:val="28"/>
          <w:lang w:eastAsia="en-US"/>
        </w:rPr>
      </w:pPr>
    </w:p>
    <w:p w:rsidR="00111B4E" w:rsidRPr="00111B4E" w:rsidRDefault="00111B4E" w:rsidP="00111B4E">
      <w:pPr>
        <w:jc w:val="center"/>
        <w:rPr>
          <w:rFonts w:ascii="Times New Roman" w:eastAsia="Calibri" w:hAnsi="Times New Roman" w:cs="Times New Roman"/>
          <w:b/>
          <w:sz w:val="28"/>
          <w:szCs w:val="28"/>
          <w:lang w:eastAsia="en-US"/>
        </w:rPr>
      </w:pPr>
      <w:r w:rsidRPr="00111B4E">
        <w:rPr>
          <w:rFonts w:ascii="Times New Roman" w:eastAsia="Calibri" w:hAnsi="Times New Roman" w:cs="Times New Roman"/>
          <w:b/>
          <w:sz w:val="28"/>
          <w:szCs w:val="28"/>
          <w:lang w:eastAsia="en-US"/>
        </w:rPr>
        <w:t>ХІІ. РЕОРГАНІЗАЦІЯ АБО ЛІКВІДАЦІЯ ЗАКЛАДУ</w:t>
      </w:r>
    </w:p>
    <w:p w:rsidR="00111B4E" w:rsidRPr="00111B4E" w:rsidRDefault="00111B4E" w:rsidP="00111B4E">
      <w:pPr>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xml:space="preserve"> 12.1.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 Реорганізація, зміна типу, ліквідація закладу загальної середньої освіти у сільській місцевості допускаються лише після громадського обговорення проекту відповідного рішення засновника. , який оприлюднюється не менше ніж за один рік до прийняття відповідного рішення;</w:t>
      </w:r>
    </w:p>
    <w:p w:rsidR="00111B4E" w:rsidRPr="00111B4E" w:rsidRDefault="00111B4E" w:rsidP="00111B4E">
      <w:pPr>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lastRenderedPageBreak/>
        <w:t xml:space="preserve">12.2. Ліквідація або реорганізація закладу здійснюється за рішенням його засновника (власника) або за рішенням суду. </w:t>
      </w:r>
    </w:p>
    <w:p w:rsidR="00111B4E" w:rsidRPr="00111B4E" w:rsidRDefault="00111B4E" w:rsidP="00111B4E">
      <w:pPr>
        <w:tabs>
          <w:tab w:val="left" w:pos="1134"/>
        </w:tabs>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xml:space="preserve">12.3. У разі припинення діяльності закладу (у результаті його ліквідації, злиття, поділу, приєднання або перетворення) активи закладу за рішенням виконавчого комітету селищної ради передаються одній або кільком неприбутковим організаціям відповідного виду в межах комунальної власності громади або зараховуються до доходу  бюджету </w:t>
      </w:r>
      <w:proofErr w:type="spellStart"/>
      <w:r w:rsidRPr="00111B4E">
        <w:rPr>
          <w:rFonts w:ascii="Times New Roman" w:eastAsia="Calibri" w:hAnsi="Times New Roman" w:cs="Times New Roman"/>
          <w:sz w:val="28"/>
          <w:szCs w:val="28"/>
          <w:lang w:eastAsia="en-US"/>
        </w:rPr>
        <w:t>Погребищенської</w:t>
      </w:r>
      <w:proofErr w:type="spellEnd"/>
      <w:r w:rsidRPr="00111B4E">
        <w:rPr>
          <w:rFonts w:ascii="Times New Roman" w:eastAsia="Calibri" w:hAnsi="Times New Roman" w:cs="Times New Roman"/>
          <w:sz w:val="28"/>
          <w:szCs w:val="28"/>
          <w:lang w:eastAsia="en-US"/>
        </w:rPr>
        <w:t xml:space="preserve"> міської ради  в частині грошових коштів.</w:t>
      </w:r>
    </w:p>
    <w:p w:rsidR="00111B4E" w:rsidRPr="00111B4E" w:rsidRDefault="00111B4E" w:rsidP="00111B4E">
      <w:pPr>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12.4. У разі реорганізації закладу вся сукупність його прав та обов’язків переходить до його правонаступників.</w:t>
      </w:r>
    </w:p>
    <w:p w:rsidR="00111B4E" w:rsidRPr="00111B4E" w:rsidRDefault="00111B4E" w:rsidP="00111B4E">
      <w:pPr>
        <w:pBdr>
          <w:top w:val="nil"/>
          <w:left w:val="nil"/>
          <w:bottom w:val="nil"/>
          <w:right w:val="nil"/>
          <w:between w:val="nil"/>
        </w:pBdr>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12.5.  Ліквідація проводиться ліквідаційною комісією, призначеною засновником (власником),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 (власнику). </w:t>
      </w:r>
    </w:p>
    <w:p w:rsidR="00111B4E" w:rsidRPr="00111B4E" w:rsidRDefault="00111B4E" w:rsidP="00111B4E">
      <w:pPr>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12.6.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111B4E" w:rsidRPr="008E0980" w:rsidRDefault="00111B4E" w:rsidP="00111B4E">
      <w:pPr>
        <w:autoSpaceDE w:val="0"/>
        <w:autoSpaceDN w:val="0"/>
        <w:adjustRightInd w:val="0"/>
        <w:jc w:val="both"/>
        <w:rPr>
          <w:rFonts w:eastAsia="Calibri" w:cs="Times New Roman"/>
          <w:color w:val="000000"/>
          <w:sz w:val="28"/>
          <w:szCs w:val="28"/>
          <w:lang w:eastAsia="en-US"/>
        </w:rPr>
      </w:pPr>
    </w:p>
    <w:p w:rsidR="00111B4E" w:rsidRPr="008E0980" w:rsidRDefault="00111B4E" w:rsidP="00111B4E"/>
    <w:p w:rsidR="00111B4E" w:rsidRDefault="00111B4E" w:rsidP="00111B4E">
      <w:pPr>
        <w:jc w:val="center"/>
      </w:pPr>
      <w:r>
        <w:t>__________________</w:t>
      </w:r>
    </w:p>
    <w:sectPr w:rsidR="00111B4E" w:rsidSect="00BA3A70">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1">
    <w:nsid w:val="37404E68"/>
    <w:multiLevelType w:val="hybridMultilevel"/>
    <w:tmpl w:val="85347AE4"/>
    <w:lvl w:ilvl="0" w:tplc="B042615C">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2">
    <w:nsid w:val="69B332D3"/>
    <w:multiLevelType w:val="hybridMultilevel"/>
    <w:tmpl w:val="708C12A2"/>
    <w:lvl w:ilvl="0" w:tplc="E88C0210">
      <w:start w:val="1"/>
      <w:numFmt w:val="decimal"/>
      <w:lvlText w:val="%1."/>
      <w:lvlJc w:val="left"/>
      <w:pPr>
        <w:ind w:left="1002" w:hanging="43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hyphenationZone w:val="425"/>
  <w:characterSpacingControl w:val="doNotCompress"/>
  <w:compat>
    <w:useFELayout/>
    <w:compatSetting w:name="compatibilityMode" w:uri="http://schemas.microsoft.com/office/word" w:val="12"/>
  </w:compat>
  <w:rsids>
    <w:rsidRoot w:val="00F85E68"/>
    <w:rsid w:val="00111B4E"/>
    <w:rsid w:val="001A22F9"/>
    <w:rsid w:val="002D3E6B"/>
    <w:rsid w:val="0041758B"/>
    <w:rsid w:val="0057798E"/>
    <w:rsid w:val="006D2A96"/>
    <w:rsid w:val="007D5EE7"/>
    <w:rsid w:val="009554F9"/>
    <w:rsid w:val="00BA3A70"/>
    <w:rsid w:val="00C36A2A"/>
    <w:rsid w:val="00D64D53"/>
    <w:rsid w:val="00E87BCC"/>
    <w:rsid w:val="00F12511"/>
    <w:rsid w:val="00F25837"/>
    <w:rsid w:val="00F84A9D"/>
    <w:rsid w:val="00F85E6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3A7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link w:val="30"/>
    <w:locked/>
    <w:rsid w:val="00F85E68"/>
    <w:rPr>
      <w:b/>
      <w:bCs/>
      <w:sz w:val="32"/>
      <w:szCs w:val="32"/>
      <w:shd w:val="clear" w:color="auto" w:fill="FFFFFF"/>
    </w:rPr>
  </w:style>
  <w:style w:type="paragraph" w:customStyle="1" w:styleId="30">
    <w:name w:val="Основной текст (3)"/>
    <w:basedOn w:val="a"/>
    <w:link w:val="3"/>
    <w:rsid w:val="00F85E68"/>
    <w:pPr>
      <w:widowControl w:val="0"/>
      <w:shd w:val="clear" w:color="auto" w:fill="FFFFFF"/>
      <w:spacing w:after="0" w:line="346" w:lineRule="exact"/>
      <w:ind w:firstLine="1440"/>
    </w:pPr>
    <w:rPr>
      <w:b/>
      <w:bCs/>
      <w:sz w:val="32"/>
      <w:szCs w:val="32"/>
    </w:rPr>
  </w:style>
  <w:style w:type="character" w:customStyle="1" w:styleId="314pt">
    <w:name w:val="Основной текст (3) + 14 pt"/>
    <w:rsid w:val="00F85E68"/>
    <w:rPr>
      <w:b/>
      <w:bCs/>
      <w:color w:val="000000"/>
      <w:spacing w:val="0"/>
      <w:w w:val="100"/>
      <w:position w:val="0"/>
      <w:sz w:val="28"/>
      <w:szCs w:val="28"/>
      <w:lang w:val="uk-UA" w:eastAsia="uk-UA" w:bidi="ar-SA"/>
    </w:rPr>
  </w:style>
  <w:style w:type="paragraph" w:styleId="a3">
    <w:name w:val="List Paragraph"/>
    <w:basedOn w:val="a"/>
    <w:uiPriority w:val="34"/>
    <w:qFormat/>
    <w:rsid w:val="00F85E68"/>
    <w:pPr>
      <w:ind w:left="720"/>
      <w:contextualSpacing/>
    </w:pPr>
  </w:style>
  <w:style w:type="character" w:customStyle="1" w:styleId="15">
    <w:name w:val="15"/>
    <w:basedOn w:val="a0"/>
    <w:rsid w:val="00F85E68"/>
    <w:rPr>
      <w:rFonts w:ascii="Calibri" w:hAnsi="Calibri" w:hint="default"/>
      <w:b/>
      <w:bCs/>
      <w:color w:val="000000"/>
    </w:rPr>
  </w:style>
  <w:style w:type="paragraph" w:styleId="a4">
    <w:name w:val="Balloon Text"/>
    <w:basedOn w:val="a"/>
    <w:link w:val="a5"/>
    <w:uiPriority w:val="99"/>
    <w:semiHidden/>
    <w:unhideWhenUsed/>
    <w:rsid w:val="00F85E6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85E6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5795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31</Pages>
  <Words>10772</Words>
  <Characters>61406</Characters>
  <Application>Microsoft Office Word</Application>
  <DocSecurity>0</DocSecurity>
  <Lines>511</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Froesko</cp:lastModifiedBy>
  <cp:revision>14</cp:revision>
  <cp:lastPrinted>2022-07-15T11:22:00Z</cp:lastPrinted>
  <dcterms:created xsi:type="dcterms:W3CDTF">2022-07-07T11:16:00Z</dcterms:created>
  <dcterms:modified xsi:type="dcterms:W3CDTF">2022-07-15T11:22:00Z</dcterms:modified>
</cp:coreProperties>
</file>